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DE94B" w14:textId="77777777" w:rsidR="008A14A1" w:rsidRDefault="00B1694F">
      <w:pPr>
        <w:spacing w:line="940" w:lineRule="exact"/>
        <w:ind w:left="103" w:hanging="2"/>
        <w:rPr>
          <w:rFonts w:ascii="Arial"/>
          <w:b/>
          <w:i/>
          <w:sz w:val="84"/>
        </w:rPr>
      </w:pPr>
      <w:r>
        <w:rPr>
          <w:noProof/>
        </w:rPr>
        <w:pict w14:anchorId="448C445B">
          <v:rect id="Rectangle 4" o:spid="_x0000_s2053" style="position:absolute;left:0;text-align:left;margin-left:-7.5pt;margin-top:.5pt;width:545.65pt;height:89.65pt;z-index:5032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" fillcolor="#c00000" strokecolor="#c00000" strokeweight="2pt">
            <v:textbox>
              <w:txbxContent>
                <w:p w14:paraId="49241FEE" w14:textId="77777777" w:rsidR="00083023" w:rsidRPr="00B85558" w:rsidRDefault="00083023" w:rsidP="00F476DD">
                  <w:pPr>
                    <w:rPr>
                      <w:rFonts w:ascii="Arial" w:hAnsi="Arial" w:cs="Arial"/>
                      <w:b/>
                      <w:color w:val="FFFFFF" w:themeColor="background1"/>
                      <w:sz w:val="130"/>
                      <w:szCs w:val="130"/>
                    </w:rPr>
                  </w:pPr>
                  <w:r w:rsidRPr="00B85558">
                    <w:rPr>
                      <w:rFonts w:ascii="Arial" w:hAnsi="Arial" w:cs="Arial"/>
                      <w:b/>
                      <w:color w:val="FFFFFF" w:themeColor="background1"/>
                      <w:sz w:val="130"/>
                      <w:szCs w:val="130"/>
                    </w:rPr>
                    <w:t>Work Voice Pay</w:t>
                  </w:r>
                </w:p>
              </w:txbxContent>
            </v:textbox>
          </v:rect>
        </w:pict>
      </w:r>
      <w:r w:rsidR="00A34070">
        <w:rPr>
          <w:rFonts w:ascii="Arial"/>
          <w:b/>
          <w:i/>
          <w:color w:val="FFFFFF"/>
          <w:spacing w:val="-8"/>
          <w:w w:val="105"/>
          <w:sz w:val="84"/>
        </w:rPr>
        <w:t xml:space="preserve">Work </w:t>
      </w:r>
      <w:r w:rsidR="00A34070">
        <w:rPr>
          <w:rFonts w:ascii="Arial"/>
          <w:b/>
          <w:i/>
          <w:color w:val="FFFFFF"/>
          <w:spacing w:val="-10"/>
          <w:w w:val="105"/>
          <w:sz w:val="84"/>
        </w:rPr>
        <w:t>Vo</w:t>
      </w:r>
      <w:r w:rsidR="00A34070">
        <w:rPr>
          <w:rFonts w:ascii="Arial"/>
          <w:b/>
          <w:i/>
          <w:color w:val="FFFFFF"/>
          <w:spacing w:val="-10"/>
          <w:w w:val="105"/>
          <w:position w:val="1"/>
          <w:sz w:val="84"/>
        </w:rPr>
        <w:t>ice</w:t>
      </w:r>
      <w:r w:rsidR="00A34070">
        <w:rPr>
          <w:rFonts w:ascii="Arial"/>
          <w:b/>
          <w:i/>
          <w:color w:val="FFFFFF"/>
          <w:spacing w:val="53"/>
          <w:w w:val="105"/>
          <w:position w:val="1"/>
          <w:sz w:val="84"/>
        </w:rPr>
        <w:t xml:space="preserve"> </w:t>
      </w:r>
      <w:r w:rsidR="00A34070">
        <w:rPr>
          <w:rFonts w:ascii="Arial"/>
          <w:b/>
          <w:i/>
          <w:color w:val="FFFFFF"/>
          <w:w w:val="105"/>
          <w:position w:val="1"/>
          <w:sz w:val="84"/>
        </w:rPr>
        <w:t>Pay:</w:t>
      </w:r>
    </w:p>
    <w:p w14:paraId="37DBDCE8" w14:textId="77777777" w:rsidR="00F476DD" w:rsidRDefault="00F476DD">
      <w:pPr>
        <w:spacing w:before="32"/>
        <w:ind w:left="103"/>
        <w:rPr>
          <w:color w:val="231F20"/>
          <w:spacing w:val="-31"/>
          <w:w w:val="115"/>
          <w:sz w:val="77"/>
        </w:rPr>
      </w:pPr>
    </w:p>
    <w:p w14:paraId="08B67119" w14:textId="77777777" w:rsidR="008A14A1" w:rsidRPr="00B03120" w:rsidRDefault="00A34070" w:rsidP="00B03120">
      <w:pPr>
        <w:pStyle w:val="BodyText"/>
        <w:rPr>
          <w:sz w:val="78"/>
          <w:szCs w:val="78"/>
        </w:rPr>
      </w:pPr>
      <w:r w:rsidRPr="00B03120">
        <w:rPr>
          <w:spacing w:val="-31"/>
          <w:w w:val="115"/>
          <w:sz w:val="78"/>
          <w:szCs w:val="78"/>
        </w:rPr>
        <w:t xml:space="preserve">PAY </w:t>
      </w:r>
      <w:r w:rsidR="00B03120" w:rsidRPr="00B03120">
        <w:rPr>
          <w:w w:val="115"/>
          <w:sz w:val="78"/>
          <w:szCs w:val="78"/>
        </w:rPr>
        <w:t xml:space="preserve">CLAIM </w:t>
      </w:r>
      <w:r w:rsidRPr="00B03120">
        <w:rPr>
          <w:w w:val="115"/>
          <w:position w:val="1"/>
          <w:sz w:val="78"/>
          <w:szCs w:val="78"/>
        </w:rPr>
        <w:t>GUIDE</w:t>
      </w:r>
    </w:p>
    <w:p w14:paraId="5A1D8421" w14:textId="77777777" w:rsidR="008A14A1" w:rsidRDefault="008A14A1">
      <w:pPr>
        <w:pStyle w:val="BodyText"/>
      </w:pPr>
    </w:p>
    <w:p w14:paraId="3962BABC" w14:textId="77777777" w:rsidR="008A14A1" w:rsidRDefault="008A14A1">
      <w:pPr>
        <w:pStyle w:val="BodyText"/>
      </w:pPr>
    </w:p>
    <w:p w14:paraId="1BA2827C" w14:textId="77777777" w:rsidR="008A14A1" w:rsidRDefault="008A14A1">
      <w:pPr>
        <w:pStyle w:val="BodyText"/>
      </w:pPr>
    </w:p>
    <w:p w14:paraId="44748DC3" w14:textId="77777777" w:rsidR="008A14A1" w:rsidRDefault="008A14A1">
      <w:pPr>
        <w:pStyle w:val="BodyText"/>
      </w:pPr>
    </w:p>
    <w:p w14:paraId="466F4CF4" w14:textId="77777777" w:rsidR="008A14A1" w:rsidRDefault="008A14A1">
      <w:pPr>
        <w:pStyle w:val="BodyText"/>
      </w:pPr>
    </w:p>
    <w:p w14:paraId="36E801AF" w14:textId="77777777" w:rsidR="008A14A1" w:rsidRDefault="008A14A1">
      <w:pPr>
        <w:pStyle w:val="BodyText"/>
      </w:pPr>
    </w:p>
    <w:p w14:paraId="7D9576A1" w14:textId="77777777" w:rsidR="008A14A1" w:rsidRDefault="008A14A1">
      <w:pPr>
        <w:pStyle w:val="BodyText"/>
      </w:pPr>
    </w:p>
    <w:p w14:paraId="69F4F972" w14:textId="77777777" w:rsidR="008A14A1" w:rsidRDefault="00F476DD" w:rsidP="00F476DD">
      <w:pPr>
        <w:pStyle w:val="BodyText"/>
        <w:jc w:val="center"/>
      </w:pPr>
      <w:r>
        <w:rPr>
          <w:noProof/>
          <w:lang w:val="en-GB" w:eastAsia="en-GB"/>
        </w:rPr>
        <w:drawing>
          <wp:inline distT="0" distB="0" distL="0" distR="0" wp14:anchorId="3A559486" wp14:editId="002FA004">
            <wp:extent cx="4663440" cy="4625340"/>
            <wp:effectExtent l="0" t="0" r="3810" b="3810"/>
            <wp:docPr id="14327" name="Picture 14327"/>
            <wp:cNvGraphicFramePr/>
            <a:graphic xmlns:a="http://schemas.openxmlformats.org/drawingml/2006/main">
              <a:graphicData uri="http://schemas.openxmlformats.org/drawingml/2006/picture">
                <pic:pic xmlns:pic="http://schemas.openxmlformats.org/drawingml/2006/picture">
                  <pic:nvPicPr>
                    <pic:cNvPr id="14327" name="Picture 14327"/>
                    <pic:cNvPicPr/>
                  </pic:nvPicPr>
                  <pic:blipFill>
                    <a:blip r:embed="rId8"/>
                    <a:stretch>
                      <a:fillRect/>
                    </a:stretch>
                  </pic:blipFill>
                  <pic:spPr>
                    <a:xfrm>
                      <a:off x="0" y="0"/>
                      <a:ext cx="4666430" cy="4628306"/>
                    </a:xfrm>
                    <a:prstGeom prst="rect">
                      <a:avLst/>
                    </a:prstGeom>
                  </pic:spPr>
                </pic:pic>
              </a:graphicData>
            </a:graphic>
          </wp:inline>
        </w:drawing>
      </w:r>
    </w:p>
    <w:p w14:paraId="76126719" w14:textId="77777777" w:rsidR="008A14A1" w:rsidRDefault="008A14A1">
      <w:pPr>
        <w:pStyle w:val="BodyText"/>
      </w:pPr>
    </w:p>
    <w:p w14:paraId="3B0A1E5F" w14:textId="77777777" w:rsidR="008A14A1" w:rsidRDefault="008A14A1">
      <w:pPr>
        <w:pStyle w:val="BodyText"/>
      </w:pPr>
    </w:p>
    <w:p w14:paraId="0E3BF8C2" w14:textId="77777777" w:rsidR="008A14A1" w:rsidRDefault="008A14A1">
      <w:pPr>
        <w:pStyle w:val="BodyText"/>
      </w:pPr>
    </w:p>
    <w:p w14:paraId="2DC2E094" w14:textId="77777777" w:rsidR="008A14A1" w:rsidRDefault="008A14A1">
      <w:pPr>
        <w:pStyle w:val="BodyText"/>
      </w:pPr>
    </w:p>
    <w:p w14:paraId="282E46CA" w14:textId="77777777" w:rsidR="008A14A1" w:rsidRDefault="008A14A1">
      <w:pPr>
        <w:pStyle w:val="BodyText"/>
      </w:pPr>
    </w:p>
    <w:p w14:paraId="125E6FA1" w14:textId="77777777" w:rsidR="008A14A1" w:rsidRDefault="008A14A1">
      <w:pPr>
        <w:pStyle w:val="BodyText"/>
      </w:pPr>
    </w:p>
    <w:p w14:paraId="4BED2876" w14:textId="77777777" w:rsidR="008A14A1" w:rsidRDefault="008A14A1">
      <w:pPr>
        <w:pStyle w:val="BodyText"/>
      </w:pPr>
    </w:p>
    <w:p w14:paraId="643620D0" w14:textId="77777777" w:rsidR="008A14A1" w:rsidRDefault="008A14A1">
      <w:pPr>
        <w:pStyle w:val="BodyText"/>
      </w:pPr>
    </w:p>
    <w:p w14:paraId="0B95C5A0" w14:textId="77777777" w:rsidR="00F476DD" w:rsidRPr="00B85558" w:rsidRDefault="00F476DD" w:rsidP="00F476DD">
      <w:pPr>
        <w:spacing w:line="236" w:lineRule="auto"/>
        <w:rPr>
          <w:sz w:val="56"/>
          <w:szCs w:val="56"/>
        </w:rPr>
      </w:pPr>
      <w:r w:rsidRPr="00B85558">
        <w:rPr>
          <w:sz w:val="56"/>
          <w:szCs w:val="56"/>
        </w:rPr>
        <w:t>National Organising &amp; Leverage Department</w:t>
      </w:r>
    </w:p>
    <w:p w14:paraId="0BCB3A7C" w14:textId="5BFE569C" w:rsidR="008A14A1" w:rsidRPr="00A34070" w:rsidRDefault="005E1181" w:rsidP="00F476DD">
      <w:pPr>
        <w:spacing w:line="259" w:lineRule="auto"/>
        <w:rPr>
          <w:b/>
          <w:sz w:val="28"/>
        </w:rPr>
      </w:pPr>
      <w:r>
        <w:rPr>
          <w:b/>
          <w:color w:val="C7262C"/>
          <w:sz w:val="39"/>
        </w:rPr>
        <w:t>September 2022</w:t>
      </w:r>
    </w:p>
    <w:p w14:paraId="0E8F52BC" w14:textId="77777777" w:rsidR="008A14A1" w:rsidRDefault="008A14A1">
      <w:pPr>
        <w:rPr>
          <w:sz w:val="28"/>
        </w:rPr>
        <w:sectPr w:rsidR="008A14A1" w:rsidSect="008F6FB6">
          <w:footerReference w:type="default" r:id="rId9"/>
          <w:footerReference w:type="first" r:id="rId10"/>
          <w:type w:val="continuous"/>
          <w:pgSz w:w="11907" w:h="16840" w:code="9"/>
          <w:pgMar w:top="567" w:right="567" w:bottom="567" w:left="567" w:header="720" w:footer="567" w:gutter="0"/>
          <w:pgNumType w:start="1"/>
          <w:cols w:space="720"/>
          <w:titlePg/>
          <w:docGrid w:linePitch="299"/>
        </w:sectPr>
      </w:pPr>
    </w:p>
    <w:p w14:paraId="2B65A5CE" w14:textId="77777777" w:rsidR="008A14A1" w:rsidRPr="00B03120" w:rsidRDefault="00A34070" w:rsidP="00A0179D">
      <w:pPr>
        <w:rPr>
          <w:b/>
          <w:sz w:val="48"/>
          <w:szCs w:val="48"/>
        </w:rPr>
      </w:pPr>
      <w:r w:rsidRPr="00B03120">
        <w:rPr>
          <w:b/>
          <w:color w:val="CA002E"/>
          <w:w w:val="115"/>
          <w:sz w:val="48"/>
          <w:szCs w:val="48"/>
        </w:rPr>
        <w:lastRenderedPageBreak/>
        <w:t>Table of Contents</w:t>
      </w:r>
    </w:p>
    <w:p w14:paraId="75968974" w14:textId="77777777" w:rsidR="008A14A1" w:rsidRDefault="008A14A1"/>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850"/>
      </w:tblGrid>
      <w:tr w:rsidR="00A34070" w14:paraId="4215FCCA" w14:textId="77777777" w:rsidTr="00A0179D">
        <w:trPr>
          <w:trHeight w:val="510"/>
        </w:trPr>
        <w:tc>
          <w:tcPr>
            <w:tcW w:w="8897" w:type="dxa"/>
            <w:hideMark/>
          </w:tcPr>
          <w:p w14:paraId="2B241B22" w14:textId="77777777" w:rsidR="00A34070" w:rsidRPr="00F765C1" w:rsidRDefault="00A34070" w:rsidP="00B03120">
            <w:pPr>
              <w:pStyle w:val="BodyText"/>
              <w:rPr>
                <w:sz w:val="26"/>
                <w:szCs w:val="26"/>
              </w:rPr>
            </w:pPr>
            <w:r w:rsidRPr="00F765C1">
              <w:rPr>
                <w:sz w:val="26"/>
                <w:szCs w:val="26"/>
              </w:rPr>
              <w:t>Using Your Pay Claim Guide</w:t>
            </w:r>
          </w:p>
        </w:tc>
        <w:tc>
          <w:tcPr>
            <w:tcW w:w="850" w:type="dxa"/>
            <w:hideMark/>
          </w:tcPr>
          <w:p w14:paraId="2331A1B9" w14:textId="77777777" w:rsidR="00A34070" w:rsidRPr="00F765C1" w:rsidRDefault="00A34070" w:rsidP="00A0179D">
            <w:pPr>
              <w:pStyle w:val="BodyText"/>
              <w:jc w:val="right"/>
              <w:rPr>
                <w:sz w:val="26"/>
                <w:szCs w:val="26"/>
              </w:rPr>
            </w:pPr>
            <w:r w:rsidRPr="00F765C1">
              <w:rPr>
                <w:sz w:val="26"/>
                <w:szCs w:val="26"/>
              </w:rPr>
              <w:t>4</w:t>
            </w:r>
          </w:p>
        </w:tc>
      </w:tr>
      <w:tr w:rsidR="00A34070" w14:paraId="576C67B9" w14:textId="77777777" w:rsidTr="00A0179D">
        <w:trPr>
          <w:trHeight w:val="510"/>
        </w:trPr>
        <w:tc>
          <w:tcPr>
            <w:tcW w:w="8897" w:type="dxa"/>
            <w:hideMark/>
          </w:tcPr>
          <w:p w14:paraId="608FAF44" w14:textId="77777777" w:rsidR="00A34070" w:rsidRPr="00F765C1" w:rsidRDefault="00A34070" w:rsidP="00B03120">
            <w:pPr>
              <w:pStyle w:val="BodyText"/>
              <w:rPr>
                <w:sz w:val="26"/>
                <w:szCs w:val="26"/>
              </w:rPr>
            </w:pPr>
            <w:r w:rsidRPr="00F765C1">
              <w:rPr>
                <w:rStyle w:val="Hyperlink"/>
                <w:color w:val="auto"/>
                <w:sz w:val="26"/>
                <w:szCs w:val="26"/>
                <w:u w:val="none"/>
              </w:rPr>
              <w:t>The Background to Your Claim</w:t>
            </w:r>
            <w:r w:rsidRPr="00F765C1">
              <w:rPr>
                <w:rStyle w:val="Hyperlink"/>
                <w:color w:val="auto"/>
                <w:sz w:val="26"/>
                <w:szCs w:val="26"/>
                <w:u w:val="none"/>
              </w:rPr>
              <w:tab/>
            </w:r>
          </w:p>
        </w:tc>
        <w:tc>
          <w:tcPr>
            <w:tcW w:w="850" w:type="dxa"/>
            <w:hideMark/>
          </w:tcPr>
          <w:p w14:paraId="0343B466" w14:textId="77777777" w:rsidR="00A34070" w:rsidRPr="00F765C1" w:rsidRDefault="00A34070" w:rsidP="00A0179D">
            <w:pPr>
              <w:pStyle w:val="BodyText"/>
              <w:jc w:val="right"/>
              <w:rPr>
                <w:sz w:val="26"/>
                <w:szCs w:val="26"/>
              </w:rPr>
            </w:pPr>
            <w:r w:rsidRPr="00F765C1">
              <w:rPr>
                <w:sz w:val="26"/>
                <w:szCs w:val="26"/>
              </w:rPr>
              <w:t>5</w:t>
            </w:r>
          </w:p>
        </w:tc>
      </w:tr>
      <w:tr w:rsidR="00A34070" w14:paraId="66DDEA04" w14:textId="77777777" w:rsidTr="00A0179D">
        <w:trPr>
          <w:trHeight w:val="510"/>
        </w:trPr>
        <w:tc>
          <w:tcPr>
            <w:tcW w:w="8897" w:type="dxa"/>
            <w:hideMark/>
          </w:tcPr>
          <w:p w14:paraId="74D406AA" w14:textId="77777777" w:rsidR="00A34070" w:rsidRPr="00F765C1" w:rsidRDefault="00A34070" w:rsidP="00B03120">
            <w:pPr>
              <w:pStyle w:val="BodyText"/>
              <w:rPr>
                <w:sz w:val="26"/>
                <w:szCs w:val="26"/>
              </w:rPr>
            </w:pPr>
            <w:r w:rsidRPr="00F765C1">
              <w:rPr>
                <w:rStyle w:val="Hyperlink"/>
                <w:color w:val="auto"/>
                <w:sz w:val="26"/>
                <w:szCs w:val="26"/>
                <w:u w:val="none"/>
              </w:rPr>
              <w:t>Ability to Pay</w:t>
            </w:r>
            <w:r w:rsidRPr="00F765C1">
              <w:rPr>
                <w:rStyle w:val="Hyperlink"/>
                <w:color w:val="auto"/>
                <w:sz w:val="26"/>
                <w:szCs w:val="26"/>
                <w:u w:val="none"/>
              </w:rPr>
              <w:tab/>
            </w:r>
          </w:p>
        </w:tc>
        <w:tc>
          <w:tcPr>
            <w:tcW w:w="850" w:type="dxa"/>
            <w:hideMark/>
          </w:tcPr>
          <w:p w14:paraId="05108C2A" w14:textId="77777777" w:rsidR="00A34070" w:rsidRPr="00F765C1" w:rsidRDefault="00A34070" w:rsidP="00A0179D">
            <w:pPr>
              <w:pStyle w:val="BodyText"/>
              <w:jc w:val="right"/>
              <w:rPr>
                <w:sz w:val="26"/>
                <w:szCs w:val="26"/>
              </w:rPr>
            </w:pPr>
            <w:r w:rsidRPr="00F765C1">
              <w:rPr>
                <w:sz w:val="26"/>
                <w:szCs w:val="26"/>
              </w:rPr>
              <w:t>6</w:t>
            </w:r>
          </w:p>
        </w:tc>
      </w:tr>
      <w:tr w:rsidR="00A34070" w14:paraId="65294AA2" w14:textId="77777777" w:rsidTr="00A0179D">
        <w:trPr>
          <w:trHeight w:val="510"/>
        </w:trPr>
        <w:tc>
          <w:tcPr>
            <w:tcW w:w="8897" w:type="dxa"/>
            <w:hideMark/>
          </w:tcPr>
          <w:p w14:paraId="6A679595" w14:textId="77777777" w:rsidR="00A34070" w:rsidRPr="00F765C1" w:rsidRDefault="00A34070" w:rsidP="00B03120">
            <w:pPr>
              <w:pStyle w:val="BodyText"/>
              <w:rPr>
                <w:sz w:val="26"/>
                <w:szCs w:val="26"/>
              </w:rPr>
            </w:pPr>
            <w:r w:rsidRPr="00F765C1">
              <w:rPr>
                <w:rStyle w:val="Hyperlink"/>
                <w:color w:val="auto"/>
                <w:sz w:val="26"/>
                <w:szCs w:val="26"/>
                <w:u w:val="none"/>
              </w:rPr>
              <w:t>Cost of Living</w:t>
            </w:r>
            <w:r w:rsidRPr="00F765C1">
              <w:rPr>
                <w:rStyle w:val="Hyperlink"/>
                <w:color w:val="auto"/>
                <w:sz w:val="26"/>
                <w:szCs w:val="26"/>
                <w:u w:val="none"/>
              </w:rPr>
              <w:tab/>
            </w:r>
          </w:p>
        </w:tc>
        <w:tc>
          <w:tcPr>
            <w:tcW w:w="850" w:type="dxa"/>
            <w:hideMark/>
          </w:tcPr>
          <w:p w14:paraId="22E2782E" w14:textId="77777777" w:rsidR="00A34070" w:rsidRPr="00F765C1" w:rsidRDefault="00A34070" w:rsidP="00A0179D">
            <w:pPr>
              <w:pStyle w:val="BodyText"/>
              <w:jc w:val="right"/>
              <w:rPr>
                <w:sz w:val="26"/>
                <w:szCs w:val="26"/>
              </w:rPr>
            </w:pPr>
            <w:r w:rsidRPr="00F765C1">
              <w:rPr>
                <w:sz w:val="26"/>
                <w:szCs w:val="26"/>
              </w:rPr>
              <w:t>8</w:t>
            </w:r>
          </w:p>
        </w:tc>
      </w:tr>
      <w:tr w:rsidR="00A34070" w14:paraId="016B4445" w14:textId="77777777" w:rsidTr="00A0179D">
        <w:trPr>
          <w:trHeight w:val="510"/>
        </w:trPr>
        <w:tc>
          <w:tcPr>
            <w:tcW w:w="8897" w:type="dxa"/>
          </w:tcPr>
          <w:p w14:paraId="7C212574" w14:textId="77777777" w:rsidR="00A34070" w:rsidRPr="00F765C1" w:rsidRDefault="00A34070" w:rsidP="00B03120">
            <w:pPr>
              <w:pStyle w:val="BodyText"/>
              <w:rPr>
                <w:sz w:val="26"/>
                <w:szCs w:val="26"/>
              </w:rPr>
            </w:pPr>
            <w:r w:rsidRPr="00F765C1">
              <w:rPr>
                <w:rStyle w:val="Hyperlink"/>
                <w:color w:val="auto"/>
                <w:sz w:val="26"/>
                <w:szCs w:val="26"/>
                <w:u w:val="none"/>
              </w:rPr>
              <w:t>The RPI</w:t>
            </w:r>
            <w:r w:rsidRPr="00F765C1">
              <w:rPr>
                <w:rStyle w:val="Hyperlink"/>
                <w:color w:val="auto"/>
                <w:sz w:val="26"/>
                <w:szCs w:val="26"/>
                <w:u w:val="none"/>
              </w:rPr>
              <w:tab/>
            </w:r>
          </w:p>
        </w:tc>
        <w:tc>
          <w:tcPr>
            <w:tcW w:w="850" w:type="dxa"/>
          </w:tcPr>
          <w:p w14:paraId="1EA6D5F8" w14:textId="77777777" w:rsidR="00A34070" w:rsidRPr="00F765C1" w:rsidRDefault="00A34070" w:rsidP="00A0179D">
            <w:pPr>
              <w:pStyle w:val="BodyText"/>
              <w:jc w:val="right"/>
              <w:rPr>
                <w:sz w:val="26"/>
                <w:szCs w:val="26"/>
              </w:rPr>
            </w:pPr>
            <w:r w:rsidRPr="00F765C1">
              <w:rPr>
                <w:sz w:val="26"/>
                <w:szCs w:val="26"/>
              </w:rPr>
              <w:t>8</w:t>
            </w:r>
          </w:p>
        </w:tc>
      </w:tr>
      <w:tr w:rsidR="00A34070" w14:paraId="0B255F5E" w14:textId="77777777" w:rsidTr="00A0179D">
        <w:trPr>
          <w:trHeight w:val="510"/>
        </w:trPr>
        <w:tc>
          <w:tcPr>
            <w:tcW w:w="8897" w:type="dxa"/>
            <w:hideMark/>
          </w:tcPr>
          <w:p w14:paraId="0B26AEE3" w14:textId="77777777" w:rsidR="00A34070" w:rsidRPr="00F765C1" w:rsidRDefault="00A34070" w:rsidP="00B03120">
            <w:pPr>
              <w:pStyle w:val="BodyText"/>
              <w:rPr>
                <w:sz w:val="26"/>
                <w:szCs w:val="26"/>
              </w:rPr>
            </w:pPr>
            <w:r w:rsidRPr="00F765C1">
              <w:rPr>
                <w:rStyle w:val="Hyperlink"/>
                <w:color w:val="auto"/>
                <w:sz w:val="26"/>
                <w:szCs w:val="26"/>
                <w:u w:val="none"/>
              </w:rPr>
              <w:t>RPI Forecasts</w:t>
            </w:r>
            <w:r w:rsidRPr="00F765C1">
              <w:rPr>
                <w:rStyle w:val="Hyperlink"/>
                <w:color w:val="auto"/>
                <w:sz w:val="26"/>
                <w:szCs w:val="26"/>
                <w:u w:val="none"/>
              </w:rPr>
              <w:tab/>
            </w:r>
          </w:p>
        </w:tc>
        <w:tc>
          <w:tcPr>
            <w:tcW w:w="850" w:type="dxa"/>
          </w:tcPr>
          <w:p w14:paraId="660FE732" w14:textId="77777777" w:rsidR="00A34070" w:rsidRPr="00F765C1" w:rsidRDefault="00A34070" w:rsidP="00A0179D">
            <w:pPr>
              <w:pStyle w:val="BodyText"/>
              <w:jc w:val="right"/>
              <w:rPr>
                <w:sz w:val="26"/>
                <w:szCs w:val="26"/>
              </w:rPr>
            </w:pPr>
            <w:r w:rsidRPr="00F765C1">
              <w:rPr>
                <w:sz w:val="26"/>
                <w:szCs w:val="26"/>
              </w:rPr>
              <w:t>9</w:t>
            </w:r>
          </w:p>
        </w:tc>
      </w:tr>
      <w:tr w:rsidR="00A34070" w14:paraId="5944B26C" w14:textId="77777777" w:rsidTr="00A0179D">
        <w:trPr>
          <w:trHeight w:val="510"/>
        </w:trPr>
        <w:tc>
          <w:tcPr>
            <w:tcW w:w="8897" w:type="dxa"/>
          </w:tcPr>
          <w:p w14:paraId="33C84E0D" w14:textId="77777777" w:rsidR="00A34070" w:rsidRPr="00F765C1" w:rsidRDefault="00A34070" w:rsidP="00B03120">
            <w:pPr>
              <w:pStyle w:val="BodyText"/>
              <w:rPr>
                <w:sz w:val="26"/>
                <w:szCs w:val="26"/>
              </w:rPr>
            </w:pPr>
            <w:r w:rsidRPr="00F765C1">
              <w:rPr>
                <w:rStyle w:val="Hyperlink"/>
                <w:color w:val="auto"/>
                <w:sz w:val="26"/>
                <w:szCs w:val="26"/>
                <w:u w:val="none"/>
              </w:rPr>
              <w:t>Comparative</w:t>
            </w:r>
            <w:r w:rsidR="00B03120" w:rsidRPr="00F765C1">
              <w:rPr>
                <w:sz w:val="26"/>
                <w:szCs w:val="26"/>
              </w:rPr>
              <w:t xml:space="preserve"> </w:t>
            </w:r>
            <w:r w:rsidRPr="00F765C1">
              <w:rPr>
                <w:rStyle w:val="Hyperlink"/>
                <w:color w:val="auto"/>
                <w:sz w:val="26"/>
                <w:szCs w:val="26"/>
                <w:u w:val="none"/>
              </w:rPr>
              <w:t>Pay</w:t>
            </w:r>
            <w:r w:rsidRPr="00F765C1">
              <w:rPr>
                <w:rStyle w:val="Hyperlink"/>
                <w:color w:val="auto"/>
                <w:sz w:val="26"/>
                <w:szCs w:val="26"/>
                <w:u w:val="none"/>
              </w:rPr>
              <w:tab/>
            </w:r>
          </w:p>
        </w:tc>
        <w:tc>
          <w:tcPr>
            <w:tcW w:w="850" w:type="dxa"/>
          </w:tcPr>
          <w:p w14:paraId="26670557" w14:textId="77777777" w:rsidR="00A34070" w:rsidRPr="00F765C1" w:rsidRDefault="00A34070" w:rsidP="00A0179D">
            <w:pPr>
              <w:pStyle w:val="BodyText"/>
              <w:jc w:val="right"/>
              <w:rPr>
                <w:sz w:val="26"/>
                <w:szCs w:val="26"/>
              </w:rPr>
            </w:pPr>
            <w:r w:rsidRPr="00F765C1">
              <w:rPr>
                <w:sz w:val="26"/>
                <w:szCs w:val="26"/>
              </w:rPr>
              <w:t>10</w:t>
            </w:r>
          </w:p>
        </w:tc>
      </w:tr>
      <w:tr w:rsidR="00A34070" w14:paraId="7A675C59" w14:textId="77777777" w:rsidTr="00A0179D">
        <w:trPr>
          <w:trHeight w:val="510"/>
        </w:trPr>
        <w:tc>
          <w:tcPr>
            <w:tcW w:w="8897" w:type="dxa"/>
          </w:tcPr>
          <w:p w14:paraId="3B7DAE94" w14:textId="77777777" w:rsidR="00A34070" w:rsidRPr="00F765C1" w:rsidRDefault="00A34070" w:rsidP="00B03120">
            <w:pPr>
              <w:pStyle w:val="BodyText"/>
              <w:rPr>
                <w:sz w:val="26"/>
                <w:szCs w:val="26"/>
              </w:rPr>
            </w:pPr>
            <w:r w:rsidRPr="00F765C1">
              <w:rPr>
                <w:rStyle w:val="Hyperlink"/>
                <w:color w:val="auto"/>
                <w:sz w:val="26"/>
                <w:szCs w:val="26"/>
                <w:u w:val="none"/>
              </w:rPr>
              <w:t>Equal Pay</w:t>
            </w:r>
            <w:r w:rsidRPr="00F765C1">
              <w:rPr>
                <w:rStyle w:val="Hyperlink"/>
                <w:color w:val="auto"/>
                <w:sz w:val="26"/>
                <w:szCs w:val="26"/>
                <w:u w:val="none"/>
              </w:rPr>
              <w:tab/>
            </w:r>
          </w:p>
        </w:tc>
        <w:tc>
          <w:tcPr>
            <w:tcW w:w="850" w:type="dxa"/>
          </w:tcPr>
          <w:p w14:paraId="5F9F3955" w14:textId="77777777" w:rsidR="00A34070" w:rsidRPr="00F765C1" w:rsidRDefault="00A34070" w:rsidP="00A0179D">
            <w:pPr>
              <w:pStyle w:val="BodyText"/>
              <w:jc w:val="right"/>
              <w:rPr>
                <w:sz w:val="26"/>
                <w:szCs w:val="26"/>
              </w:rPr>
            </w:pPr>
            <w:r w:rsidRPr="00F765C1">
              <w:rPr>
                <w:sz w:val="26"/>
                <w:szCs w:val="26"/>
              </w:rPr>
              <w:t>11</w:t>
            </w:r>
          </w:p>
        </w:tc>
      </w:tr>
      <w:tr w:rsidR="00A34070" w14:paraId="522F0335" w14:textId="77777777" w:rsidTr="00A0179D">
        <w:trPr>
          <w:trHeight w:val="510"/>
        </w:trPr>
        <w:tc>
          <w:tcPr>
            <w:tcW w:w="8897" w:type="dxa"/>
          </w:tcPr>
          <w:p w14:paraId="6A4EC6CE" w14:textId="77777777" w:rsidR="00A34070" w:rsidRPr="00F765C1" w:rsidRDefault="00A34070" w:rsidP="00B03120">
            <w:pPr>
              <w:pStyle w:val="BodyText"/>
              <w:rPr>
                <w:sz w:val="26"/>
                <w:szCs w:val="26"/>
              </w:rPr>
            </w:pPr>
            <w:r w:rsidRPr="00F765C1">
              <w:rPr>
                <w:rStyle w:val="Hyperlink"/>
                <w:color w:val="auto"/>
                <w:sz w:val="26"/>
                <w:szCs w:val="26"/>
                <w:u w:val="none"/>
              </w:rPr>
              <w:t>Sick Pay</w:t>
            </w:r>
            <w:r w:rsidRPr="00F765C1">
              <w:rPr>
                <w:rStyle w:val="Hyperlink"/>
                <w:color w:val="auto"/>
                <w:sz w:val="26"/>
                <w:szCs w:val="26"/>
                <w:u w:val="none"/>
              </w:rPr>
              <w:tab/>
            </w:r>
          </w:p>
        </w:tc>
        <w:tc>
          <w:tcPr>
            <w:tcW w:w="850" w:type="dxa"/>
          </w:tcPr>
          <w:p w14:paraId="6B2DAC11" w14:textId="77777777" w:rsidR="00A34070" w:rsidRPr="00F765C1" w:rsidRDefault="00A34070" w:rsidP="00A0179D">
            <w:pPr>
              <w:pStyle w:val="BodyText"/>
              <w:jc w:val="right"/>
              <w:rPr>
                <w:sz w:val="26"/>
                <w:szCs w:val="26"/>
              </w:rPr>
            </w:pPr>
            <w:r w:rsidRPr="00F765C1">
              <w:rPr>
                <w:sz w:val="26"/>
                <w:szCs w:val="26"/>
              </w:rPr>
              <w:t>11</w:t>
            </w:r>
          </w:p>
        </w:tc>
      </w:tr>
      <w:tr w:rsidR="00A34070" w14:paraId="1C926370" w14:textId="77777777" w:rsidTr="00A0179D">
        <w:trPr>
          <w:trHeight w:val="510"/>
        </w:trPr>
        <w:tc>
          <w:tcPr>
            <w:tcW w:w="8897" w:type="dxa"/>
          </w:tcPr>
          <w:p w14:paraId="709AEBFB" w14:textId="77777777" w:rsidR="00A34070" w:rsidRPr="00F765C1" w:rsidRDefault="00A34070" w:rsidP="00B03120">
            <w:pPr>
              <w:pStyle w:val="BodyText"/>
              <w:rPr>
                <w:sz w:val="26"/>
                <w:szCs w:val="26"/>
              </w:rPr>
            </w:pPr>
            <w:r w:rsidRPr="00F765C1">
              <w:rPr>
                <w:rStyle w:val="Hyperlink"/>
                <w:color w:val="auto"/>
                <w:sz w:val="26"/>
                <w:szCs w:val="26"/>
                <w:u w:val="none"/>
              </w:rPr>
              <w:t>Working Time and Holidays</w:t>
            </w:r>
            <w:r w:rsidRPr="00F765C1">
              <w:rPr>
                <w:rStyle w:val="Hyperlink"/>
                <w:color w:val="auto"/>
                <w:sz w:val="26"/>
                <w:szCs w:val="26"/>
                <w:u w:val="none"/>
              </w:rPr>
              <w:tab/>
            </w:r>
          </w:p>
        </w:tc>
        <w:tc>
          <w:tcPr>
            <w:tcW w:w="850" w:type="dxa"/>
          </w:tcPr>
          <w:p w14:paraId="025BF353" w14:textId="77777777" w:rsidR="00A34070" w:rsidRPr="00F765C1" w:rsidRDefault="00A34070" w:rsidP="00A0179D">
            <w:pPr>
              <w:pStyle w:val="BodyText"/>
              <w:jc w:val="right"/>
              <w:rPr>
                <w:sz w:val="26"/>
                <w:szCs w:val="26"/>
              </w:rPr>
            </w:pPr>
            <w:r w:rsidRPr="00F765C1">
              <w:rPr>
                <w:sz w:val="26"/>
                <w:szCs w:val="26"/>
              </w:rPr>
              <w:t>12</w:t>
            </w:r>
          </w:p>
        </w:tc>
      </w:tr>
      <w:tr w:rsidR="00A34070" w14:paraId="7DDE7D93" w14:textId="77777777" w:rsidTr="00A0179D">
        <w:trPr>
          <w:trHeight w:val="510"/>
        </w:trPr>
        <w:tc>
          <w:tcPr>
            <w:tcW w:w="8897" w:type="dxa"/>
          </w:tcPr>
          <w:p w14:paraId="36FD8094" w14:textId="77777777" w:rsidR="00A34070" w:rsidRPr="00F765C1" w:rsidRDefault="00A34070" w:rsidP="00B03120">
            <w:pPr>
              <w:pStyle w:val="BodyText"/>
              <w:rPr>
                <w:sz w:val="26"/>
                <w:szCs w:val="26"/>
              </w:rPr>
            </w:pPr>
            <w:r w:rsidRPr="00F765C1">
              <w:rPr>
                <w:rStyle w:val="Hyperlink"/>
                <w:color w:val="auto"/>
                <w:sz w:val="26"/>
                <w:szCs w:val="26"/>
                <w:u w:val="none"/>
              </w:rPr>
              <w:t>Compassionate Leave</w:t>
            </w:r>
            <w:r w:rsidRPr="00F765C1">
              <w:rPr>
                <w:rStyle w:val="Hyperlink"/>
                <w:color w:val="auto"/>
                <w:sz w:val="26"/>
                <w:szCs w:val="26"/>
                <w:u w:val="none"/>
              </w:rPr>
              <w:tab/>
            </w:r>
          </w:p>
        </w:tc>
        <w:tc>
          <w:tcPr>
            <w:tcW w:w="850" w:type="dxa"/>
          </w:tcPr>
          <w:p w14:paraId="363A83C9" w14:textId="77777777" w:rsidR="00A34070" w:rsidRPr="00F765C1" w:rsidRDefault="00A34070" w:rsidP="00A0179D">
            <w:pPr>
              <w:pStyle w:val="BodyText"/>
              <w:jc w:val="right"/>
              <w:rPr>
                <w:sz w:val="26"/>
                <w:szCs w:val="26"/>
              </w:rPr>
            </w:pPr>
            <w:r w:rsidRPr="00F765C1">
              <w:rPr>
                <w:sz w:val="26"/>
                <w:szCs w:val="26"/>
              </w:rPr>
              <w:t>13</w:t>
            </w:r>
          </w:p>
        </w:tc>
      </w:tr>
      <w:tr w:rsidR="00A34070" w14:paraId="69873929" w14:textId="77777777" w:rsidTr="00A0179D">
        <w:trPr>
          <w:trHeight w:val="510"/>
        </w:trPr>
        <w:tc>
          <w:tcPr>
            <w:tcW w:w="8897" w:type="dxa"/>
          </w:tcPr>
          <w:p w14:paraId="5B845C26" w14:textId="77777777" w:rsidR="00A34070" w:rsidRPr="00F765C1" w:rsidRDefault="00A34070" w:rsidP="00B03120">
            <w:pPr>
              <w:pStyle w:val="BodyText"/>
              <w:rPr>
                <w:sz w:val="26"/>
                <w:szCs w:val="26"/>
              </w:rPr>
            </w:pPr>
            <w:r w:rsidRPr="00F765C1">
              <w:rPr>
                <w:rStyle w:val="Hyperlink"/>
                <w:color w:val="auto"/>
                <w:sz w:val="26"/>
                <w:szCs w:val="26"/>
                <w:u w:val="none"/>
              </w:rPr>
              <w:t>Parental Leave</w:t>
            </w:r>
            <w:r w:rsidRPr="00F765C1">
              <w:rPr>
                <w:rStyle w:val="Hyperlink"/>
                <w:color w:val="auto"/>
                <w:sz w:val="26"/>
                <w:szCs w:val="26"/>
                <w:u w:val="none"/>
              </w:rPr>
              <w:tab/>
            </w:r>
          </w:p>
        </w:tc>
        <w:tc>
          <w:tcPr>
            <w:tcW w:w="850" w:type="dxa"/>
          </w:tcPr>
          <w:p w14:paraId="7FCFFF6F" w14:textId="77777777" w:rsidR="00A34070" w:rsidRPr="00F765C1" w:rsidRDefault="00A34070" w:rsidP="00A0179D">
            <w:pPr>
              <w:pStyle w:val="BodyText"/>
              <w:jc w:val="right"/>
              <w:rPr>
                <w:sz w:val="26"/>
                <w:szCs w:val="26"/>
              </w:rPr>
            </w:pPr>
            <w:r w:rsidRPr="00F765C1">
              <w:rPr>
                <w:sz w:val="26"/>
                <w:szCs w:val="26"/>
              </w:rPr>
              <w:t>13</w:t>
            </w:r>
          </w:p>
        </w:tc>
      </w:tr>
      <w:tr w:rsidR="00A34070" w14:paraId="72C5318F" w14:textId="77777777" w:rsidTr="00A0179D">
        <w:trPr>
          <w:trHeight w:val="510"/>
        </w:trPr>
        <w:tc>
          <w:tcPr>
            <w:tcW w:w="8897" w:type="dxa"/>
          </w:tcPr>
          <w:p w14:paraId="03A8D335" w14:textId="77777777" w:rsidR="00A34070" w:rsidRPr="00F765C1" w:rsidRDefault="00A34070" w:rsidP="00B03120">
            <w:pPr>
              <w:pStyle w:val="BodyText"/>
              <w:rPr>
                <w:sz w:val="26"/>
                <w:szCs w:val="26"/>
              </w:rPr>
            </w:pPr>
            <w:r w:rsidRPr="00F765C1">
              <w:rPr>
                <w:rStyle w:val="Hyperlink"/>
                <w:color w:val="auto"/>
                <w:sz w:val="26"/>
                <w:szCs w:val="26"/>
                <w:u w:val="none"/>
              </w:rPr>
              <w:t>Childcare</w:t>
            </w:r>
            <w:r w:rsidRPr="00F765C1">
              <w:rPr>
                <w:rStyle w:val="Hyperlink"/>
                <w:color w:val="auto"/>
                <w:sz w:val="26"/>
                <w:szCs w:val="26"/>
                <w:u w:val="none"/>
              </w:rPr>
              <w:tab/>
            </w:r>
          </w:p>
        </w:tc>
        <w:tc>
          <w:tcPr>
            <w:tcW w:w="850" w:type="dxa"/>
          </w:tcPr>
          <w:p w14:paraId="7EBB4EA6" w14:textId="77777777" w:rsidR="00A34070" w:rsidRPr="00F765C1" w:rsidRDefault="00A34070" w:rsidP="00A0179D">
            <w:pPr>
              <w:pStyle w:val="BodyText"/>
              <w:jc w:val="right"/>
              <w:rPr>
                <w:sz w:val="26"/>
                <w:szCs w:val="26"/>
              </w:rPr>
            </w:pPr>
            <w:r w:rsidRPr="00F765C1">
              <w:rPr>
                <w:sz w:val="26"/>
                <w:szCs w:val="26"/>
              </w:rPr>
              <w:t>14</w:t>
            </w:r>
          </w:p>
        </w:tc>
      </w:tr>
      <w:tr w:rsidR="00A34070" w14:paraId="405F7885" w14:textId="77777777" w:rsidTr="00A0179D">
        <w:trPr>
          <w:trHeight w:val="510"/>
        </w:trPr>
        <w:tc>
          <w:tcPr>
            <w:tcW w:w="8897" w:type="dxa"/>
          </w:tcPr>
          <w:p w14:paraId="120B3383" w14:textId="77777777" w:rsidR="00A34070" w:rsidRPr="00F765C1" w:rsidRDefault="00A34070" w:rsidP="00B03120">
            <w:pPr>
              <w:pStyle w:val="BodyText"/>
              <w:rPr>
                <w:sz w:val="26"/>
                <w:szCs w:val="26"/>
              </w:rPr>
            </w:pPr>
            <w:r w:rsidRPr="00F765C1">
              <w:rPr>
                <w:rStyle w:val="Hyperlink"/>
                <w:color w:val="auto"/>
                <w:sz w:val="26"/>
                <w:szCs w:val="26"/>
                <w:u w:val="none"/>
              </w:rPr>
              <w:t>Maternity Leave</w:t>
            </w:r>
            <w:r w:rsidRPr="00F765C1">
              <w:rPr>
                <w:rStyle w:val="Hyperlink"/>
                <w:color w:val="auto"/>
                <w:sz w:val="26"/>
                <w:szCs w:val="26"/>
                <w:u w:val="none"/>
              </w:rPr>
              <w:tab/>
            </w:r>
          </w:p>
        </w:tc>
        <w:tc>
          <w:tcPr>
            <w:tcW w:w="850" w:type="dxa"/>
          </w:tcPr>
          <w:p w14:paraId="52C3E61B" w14:textId="77777777" w:rsidR="00A34070" w:rsidRPr="00F765C1" w:rsidRDefault="00A34070" w:rsidP="00A0179D">
            <w:pPr>
              <w:pStyle w:val="BodyText"/>
              <w:jc w:val="right"/>
              <w:rPr>
                <w:sz w:val="26"/>
                <w:szCs w:val="26"/>
              </w:rPr>
            </w:pPr>
            <w:r w:rsidRPr="00F765C1">
              <w:rPr>
                <w:sz w:val="26"/>
                <w:szCs w:val="26"/>
              </w:rPr>
              <w:t>14</w:t>
            </w:r>
          </w:p>
        </w:tc>
      </w:tr>
      <w:tr w:rsidR="00A34070" w14:paraId="1A968B06" w14:textId="77777777" w:rsidTr="00A0179D">
        <w:trPr>
          <w:trHeight w:val="510"/>
        </w:trPr>
        <w:tc>
          <w:tcPr>
            <w:tcW w:w="8897" w:type="dxa"/>
          </w:tcPr>
          <w:p w14:paraId="299F5092" w14:textId="77777777" w:rsidR="00A34070" w:rsidRPr="00F765C1" w:rsidRDefault="00A34070" w:rsidP="00B03120">
            <w:pPr>
              <w:pStyle w:val="BodyText"/>
              <w:rPr>
                <w:sz w:val="26"/>
                <w:szCs w:val="26"/>
              </w:rPr>
            </w:pPr>
            <w:r w:rsidRPr="00F765C1">
              <w:rPr>
                <w:rStyle w:val="Hyperlink"/>
                <w:color w:val="auto"/>
                <w:sz w:val="26"/>
                <w:szCs w:val="26"/>
                <w:u w:val="none"/>
              </w:rPr>
              <w:t>Anniversary Date</w:t>
            </w:r>
            <w:r w:rsidRPr="00F765C1">
              <w:rPr>
                <w:rStyle w:val="Hyperlink"/>
                <w:color w:val="auto"/>
                <w:sz w:val="26"/>
                <w:szCs w:val="26"/>
                <w:u w:val="none"/>
              </w:rPr>
              <w:tab/>
            </w:r>
          </w:p>
        </w:tc>
        <w:tc>
          <w:tcPr>
            <w:tcW w:w="850" w:type="dxa"/>
          </w:tcPr>
          <w:p w14:paraId="5FE2CB1A" w14:textId="77777777" w:rsidR="00A34070" w:rsidRPr="00F765C1" w:rsidRDefault="00A34070" w:rsidP="00A0179D">
            <w:pPr>
              <w:pStyle w:val="BodyText"/>
              <w:jc w:val="right"/>
              <w:rPr>
                <w:sz w:val="26"/>
                <w:szCs w:val="26"/>
              </w:rPr>
            </w:pPr>
            <w:r w:rsidRPr="00F765C1">
              <w:rPr>
                <w:sz w:val="26"/>
                <w:szCs w:val="26"/>
              </w:rPr>
              <w:t>15</w:t>
            </w:r>
          </w:p>
        </w:tc>
      </w:tr>
      <w:tr w:rsidR="00A34070" w:rsidRPr="00A34070" w14:paraId="209EFD80" w14:textId="77777777" w:rsidTr="00A0179D">
        <w:trPr>
          <w:trHeight w:val="510"/>
        </w:trPr>
        <w:tc>
          <w:tcPr>
            <w:tcW w:w="8897" w:type="dxa"/>
            <w:hideMark/>
          </w:tcPr>
          <w:p w14:paraId="1C603235" w14:textId="77777777" w:rsidR="00A34070" w:rsidRPr="00F765C1" w:rsidRDefault="00A34070" w:rsidP="00B03120">
            <w:pPr>
              <w:pStyle w:val="BodyText"/>
              <w:rPr>
                <w:sz w:val="26"/>
                <w:szCs w:val="26"/>
              </w:rPr>
            </w:pPr>
            <w:r w:rsidRPr="00F765C1">
              <w:rPr>
                <w:sz w:val="26"/>
                <w:szCs w:val="26"/>
              </w:rPr>
              <w:t>Disclosure of Information Agreement for Collective Bargaining Purposes</w:t>
            </w:r>
          </w:p>
        </w:tc>
        <w:tc>
          <w:tcPr>
            <w:tcW w:w="850" w:type="dxa"/>
          </w:tcPr>
          <w:p w14:paraId="3172EA9B" w14:textId="77777777" w:rsidR="00A34070" w:rsidRPr="00F765C1" w:rsidRDefault="00A34070" w:rsidP="00A0179D">
            <w:pPr>
              <w:pStyle w:val="BodyText"/>
              <w:jc w:val="right"/>
              <w:rPr>
                <w:sz w:val="26"/>
                <w:szCs w:val="26"/>
              </w:rPr>
            </w:pPr>
            <w:r w:rsidRPr="00F765C1">
              <w:rPr>
                <w:sz w:val="26"/>
                <w:szCs w:val="26"/>
              </w:rPr>
              <w:t>15</w:t>
            </w:r>
          </w:p>
        </w:tc>
      </w:tr>
      <w:tr w:rsidR="00A34070" w14:paraId="0ED547A3" w14:textId="77777777" w:rsidTr="00A0179D">
        <w:trPr>
          <w:trHeight w:val="510"/>
        </w:trPr>
        <w:tc>
          <w:tcPr>
            <w:tcW w:w="8897" w:type="dxa"/>
            <w:hideMark/>
          </w:tcPr>
          <w:p w14:paraId="0E6FCC07" w14:textId="77777777" w:rsidR="00A34070" w:rsidRPr="00F765C1" w:rsidRDefault="00A34070" w:rsidP="00B03120">
            <w:pPr>
              <w:pStyle w:val="BodyText"/>
              <w:rPr>
                <w:sz w:val="26"/>
                <w:szCs w:val="26"/>
              </w:rPr>
            </w:pPr>
            <w:r w:rsidRPr="00F765C1">
              <w:rPr>
                <w:sz w:val="26"/>
                <w:szCs w:val="26"/>
              </w:rPr>
              <w:t>Useful Links</w:t>
            </w:r>
          </w:p>
        </w:tc>
        <w:tc>
          <w:tcPr>
            <w:tcW w:w="850" w:type="dxa"/>
          </w:tcPr>
          <w:p w14:paraId="71F2E8AE" w14:textId="77777777" w:rsidR="00A34070" w:rsidRPr="00F765C1" w:rsidRDefault="00A34070" w:rsidP="00A0179D">
            <w:pPr>
              <w:pStyle w:val="BodyText"/>
              <w:jc w:val="right"/>
              <w:rPr>
                <w:sz w:val="26"/>
                <w:szCs w:val="26"/>
              </w:rPr>
            </w:pPr>
            <w:r w:rsidRPr="00F765C1">
              <w:rPr>
                <w:sz w:val="26"/>
                <w:szCs w:val="26"/>
              </w:rPr>
              <w:t>17</w:t>
            </w:r>
          </w:p>
        </w:tc>
      </w:tr>
    </w:tbl>
    <w:p w14:paraId="2729E566" w14:textId="77777777" w:rsidR="008A14A1" w:rsidRDefault="008A14A1">
      <w:pPr>
        <w:pStyle w:val="BodyText"/>
      </w:pPr>
    </w:p>
    <w:p w14:paraId="0D5241D7" w14:textId="77777777" w:rsidR="008A14A1" w:rsidRDefault="008A14A1">
      <w:pPr>
        <w:pStyle w:val="BodyText"/>
      </w:pPr>
    </w:p>
    <w:p w14:paraId="27B48908" w14:textId="77777777" w:rsidR="008A14A1" w:rsidRDefault="008A14A1">
      <w:pPr>
        <w:pStyle w:val="BodyText"/>
      </w:pPr>
    </w:p>
    <w:p w14:paraId="53F9CD06" w14:textId="77777777" w:rsidR="008A14A1" w:rsidRDefault="008A14A1">
      <w:pPr>
        <w:pStyle w:val="BodyText"/>
        <w:spacing w:before="10"/>
        <w:rPr>
          <w:sz w:val="25"/>
        </w:rPr>
      </w:pPr>
    </w:p>
    <w:p w14:paraId="313B4635" w14:textId="77777777" w:rsidR="00A34070" w:rsidRDefault="00A34070">
      <w:pPr>
        <w:rPr>
          <w:color w:val="CA002E"/>
          <w:w w:val="115"/>
          <w:sz w:val="36"/>
        </w:rPr>
      </w:pPr>
      <w:r>
        <w:rPr>
          <w:color w:val="CA002E"/>
          <w:w w:val="115"/>
          <w:sz w:val="36"/>
        </w:rPr>
        <w:br w:type="page"/>
      </w:r>
    </w:p>
    <w:p w14:paraId="4A012FBA" w14:textId="77777777" w:rsidR="008A14A1" w:rsidRPr="00B03120" w:rsidRDefault="00A34070" w:rsidP="00B03120">
      <w:pPr>
        <w:spacing w:before="41"/>
        <w:jc w:val="both"/>
        <w:rPr>
          <w:b/>
          <w:sz w:val="48"/>
          <w:szCs w:val="48"/>
        </w:rPr>
      </w:pPr>
      <w:r w:rsidRPr="00B03120">
        <w:rPr>
          <w:b/>
          <w:color w:val="CA002E"/>
          <w:w w:val="115"/>
          <w:sz w:val="48"/>
          <w:szCs w:val="48"/>
        </w:rPr>
        <w:lastRenderedPageBreak/>
        <w:t>Work Voice Pay</w:t>
      </w:r>
    </w:p>
    <w:p w14:paraId="2A90CF8F" w14:textId="77777777" w:rsidR="00B03120" w:rsidRDefault="00B03120" w:rsidP="00B03120">
      <w:pPr>
        <w:pStyle w:val="BodyText"/>
        <w:rPr>
          <w:sz w:val="28"/>
          <w:szCs w:val="28"/>
        </w:rPr>
      </w:pPr>
    </w:p>
    <w:p w14:paraId="10776463" w14:textId="77777777" w:rsidR="008A14A1" w:rsidRPr="00F765C1" w:rsidRDefault="00A34070" w:rsidP="00B03120">
      <w:pPr>
        <w:pStyle w:val="BodyText"/>
        <w:rPr>
          <w:sz w:val="26"/>
          <w:szCs w:val="26"/>
        </w:rPr>
      </w:pPr>
      <w:r w:rsidRPr="00F765C1">
        <w:rPr>
          <w:sz w:val="26"/>
          <w:szCs w:val="26"/>
        </w:rPr>
        <w:t xml:space="preserve">Work, Voice, Pay is the cornerstone of our Union’s industrial strategy. At Unite we know that it is only by delivering at the workplace that we remain relevant to working people. It is our success or failure at the bargaining table that we are ultimately </w:t>
      </w:r>
      <w:proofErr w:type="gramStart"/>
      <w:r w:rsidRPr="00F765C1">
        <w:rPr>
          <w:sz w:val="26"/>
          <w:szCs w:val="26"/>
        </w:rPr>
        <w:t>judged  on</w:t>
      </w:r>
      <w:proofErr w:type="gramEnd"/>
      <w:r w:rsidRPr="00F765C1">
        <w:rPr>
          <w:sz w:val="26"/>
          <w:szCs w:val="26"/>
        </w:rPr>
        <w:t>.</w:t>
      </w:r>
    </w:p>
    <w:p w14:paraId="4F52EFB9" w14:textId="77777777" w:rsidR="008A14A1" w:rsidRPr="00F765C1" w:rsidRDefault="008A14A1" w:rsidP="00B03120">
      <w:pPr>
        <w:pStyle w:val="BodyText"/>
        <w:rPr>
          <w:sz w:val="26"/>
          <w:szCs w:val="26"/>
        </w:rPr>
      </w:pPr>
    </w:p>
    <w:p w14:paraId="3BC36A2B" w14:textId="77777777" w:rsidR="008A14A1" w:rsidRPr="00F765C1" w:rsidRDefault="00A34070" w:rsidP="00B03120">
      <w:pPr>
        <w:pStyle w:val="BodyText"/>
        <w:rPr>
          <w:sz w:val="26"/>
          <w:szCs w:val="26"/>
        </w:rPr>
      </w:pPr>
      <w:r w:rsidRPr="00F765C1">
        <w:rPr>
          <w:sz w:val="26"/>
          <w:szCs w:val="26"/>
        </w:rPr>
        <w:t>I am delighted that our research consistently proves that Unite negotiations secure better pay deals for working people. But we are determined to help further improve delivery for our members at the workplace. At its core this pledge focuses on what our Union does best:</w:t>
      </w:r>
    </w:p>
    <w:p w14:paraId="52CCC4EB" w14:textId="77777777" w:rsidR="008A14A1" w:rsidRPr="00F765C1" w:rsidRDefault="008A14A1" w:rsidP="00B03120">
      <w:pPr>
        <w:pStyle w:val="BodyText"/>
        <w:rPr>
          <w:sz w:val="26"/>
          <w:szCs w:val="26"/>
        </w:rPr>
      </w:pPr>
    </w:p>
    <w:p w14:paraId="14AB4849" w14:textId="77777777" w:rsidR="008A14A1" w:rsidRPr="00F765C1" w:rsidRDefault="00A34070" w:rsidP="00B03120">
      <w:pPr>
        <w:pStyle w:val="BodyText"/>
        <w:numPr>
          <w:ilvl w:val="0"/>
          <w:numId w:val="3"/>
        </w:numPr>
        <w:rPr>
          <w:sz w:val="26"/>
          <w:szCs w:val="26"/>
        </w:rPr>
      </w:pPr>
      <w:r w:rsidRPr="00F765C1">
        <w:rPr>
          <w:sz w:val="26"/>
          <w:szCs w:val="26"/>
        </w:rPr>
        <w:t>Securing good jobs and decent work</w:t>
      </w:r>
    </w:p>
    <w:p w14:paraId="0A00D4FE" w14:textId="77777777" w:rsidR="008A14A1" w:rsidRPr="00F765C1" w:rsidRDefault="00A34070" w:rsidP="00B03120">
      <w:pPr>
        <w:pStyle w:val="BodyText"/>
        <w:numPr>
          <w:ilvl w:val="0"/>
          <w:numId w:val="3"/>
        </w:numPr>
        <w:rPr>
          <w:sz w:val="26"/>
          <w:szCs w:val="26"/>
        </w:rPr>
      </w:pPr>
      <w:r w:rsidRPr="00F765C1">
        <w:rPr>
          <w:sz w:val="26"/>
          <w:szCs w:val="26"/>
        </w:rPr>
        <w:t>Making sure workers have a strong and effective voice</w:t>
      </w:r>
    </w:p>
    <w:p w14:paraId="5CF7B7CA" w14:textId="77777777" w:rsidR="008A14A1" w:rsidRPr="00F765C1" w:rsidRDefault="00A34070" w:rsidP="00B03120">
      <w:pPr>
        <w:pStyle w:val="BodyText"/>
        <w:numPr>
          <w:ilvl w:val="0"/>
          <w:numId w:val="3"/>
        </w:numPr>
        <w:rPr>
          <w:sz w:val="26"/>
          <w:szCs w:val="26"/>
        </w:rPr>
      </w:pPr>
      <w:r w:rsidRPr="00F765C1">
        <w:rPr>
          <w:sz w:val="26"/>
          <w:szCs w:val="26"/>
        </w:rPr>
        <w:t>Getting decent pay and conditions</w:t>
      </w:r>
    </w:p>
    <w:p w14:paraId="26529DF8" w14:textId="77777777" w:rsidR="008A14A1" w:rsidRPr="00F765C1" w:rsidRDefault="008A14A1" w:rsidP="00B03120">
      <w:pPr>
        <w:pStyle w:val="BodyText"/>
        <w:rPr>
          <w:sz w:val="26"/>
          <w:szCs w:val="26"/>
        </w:rPr>
      </w:pPr>
    </w:p>
    <w:p w14:paraId="4A8307EA" w14:textId="77777777" w:rsidR="008A14A1" w:rsidRPr="00F765C1" w:rsidRDefault="00A34070" w:rsidP="00B03120">
      <w:pPr>
        <w:pStyle w:val="BodyText"/>
        <w:rPr>
          <w:sz w:val="26"/>
          <w:szCs w:val="26"/>
        </w:rPr>
      </w:pPr>
      <w:r w:rsidRPr="00F765C1">
        <w:rPr>
          <w:sz w:val="26"/>
          <w:szCs w:val="26"/>
        </w:rPr>
        <w:t xml:space="preserve">As part of this </w:t>
      </w:r>
      <w:proofErr w:type="spellStart"/>
      <w:r w:rsidRPr="00F765C1">
        <w:rPr>
          <w:sz w:val="26"/>
          <w:szCs w:val="26"/>
        </w:rPr>
        <w:t>programme</w:t>
      </w:r>
      <w:proofErr w:type="spellEnd"/>
      <w:r w:rsidRPr="00F765C1">
        <w:rPr>
          <w:sz w:val="26"/>
          <w:szCs w:val="26"/>
        </w:rPr>
        <w:t xml:space="preserve"> Unite is producing a range of Work, Voice, Pay guides to assist you, our shop stewards and representatives, in your critical work on behalf of our members. I hope that this latest guide to writing pay claims will help you formulate the arguments and table the demands that working people deserve.</w:t>
      </w:r>
    </w:p>
    <w:p w14:paraId="1FD3672A" w14:textId="77777777" w:rsidR="008A14A1" w:rsidRPr="00F765C1" w:rsidRDefault="008A14A1">
      <w:pPr>
        <w:pStyle w:val="BodyText"/>
        <w:rPr>
          <w:sz w:val="26"/>
          <w:szCs w:val="26"/>
        </w:rPr>
      </w:pPr>
    </w:p>
    <w:p w14:paraId="0C2970DB" w14:textId="51E0B976" w:rsidR="00B03120" w:rsidRPr="00F765C1" w:rsidRDefault="00B03120" w:rsidP="00B03120">
      <w:pPr>
        <w:spacing w:after="194"/>
        <w:rPr>
          <w:sz w:val="26"/>
          <w:szCs w:val="26"/>
        </w:rPr>
      </w:pPr>
      <w:r w:rsidRPr="00F765C1">
        <w:rPr>
          <w:sz w:val="26"/>
          <w:szCs w:val="26"/>
        </w:rPr>
        <w:t>Yours fraternally</w:t>
      </w:r>
    </w:p>
    <w:p w14:paraId="2CDB36AF" w14:textId="56030F67" w:rsidR="00B03120" w:rsidRPr="00F765C1" w:rsidRDefault="005E1181" w:rsidP="00B03120">
      <w:pPr>
        <w:spacing w:after="360" w:line="259" w:lineRule="auto"/>
        <w:rPr>
          <w:sz w:val="26"/>
          <w:szCs w:val="26"/>
        </w:rPr>
      </w:pPr>
      <w:r>
        <w:rPr>
          <w:noProof/>
          <w:sz w:val="26"/>
          <w:szCs w:val="26"/>
        </w:rPr>
        <w:drawing>
          <wp:inline distT="0" distB="0" distL="0" distR="0" wp14:anchorId="3F14C848" wp14:editId="13E5D945">
            <wp:extent cx="1881817" cy="60501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772" cy="613361"/>
                    </a:xfrm>
                    <a:prstGeom prst="rect">
                      <a:avLst/>
                    </a:prstGeom>
                  </pic:spPr>
                </pic:pic>
              </a:graphicData>
            </a:graphic>
          </wp:inline>
        </w:drawing>
      </w:r>
    </w:p>
    <w:p w14:paraId="70CDA918" w14:textId="1AA9D9E5" w:rsidR="00B03120" w:rsidRPr="00F765C1" w:rsidRDefault="005E1181" w:rsidP="00B03120">
      <w:pPr>
        <w:pStyle w:val="Heading2"/>
        <w:spacing w:line="265" w:lineRule="auto"/>
        <w:ind w:left="0"/>
        <w:rPr>
          <w:sz w:val="26"/>
          <w:szCs w:val="26"/>
        </w:rPr>
      </w:pPr>
      <w:r>
        <w:rPr>
          <w:sz w:val="26"/>
          <w:szCs w:val="26"/>
        </w:rPr>
        <w:t>Sharon Graham</w:t>
      </w:r>
      <w:r w:rsidR="00B03120" w:rsidRPr="00F765C1">
        <w:rPr>
          <w:b w:val="0"/>
          <w:sz w:val="26"/>
          <w:szCs w:val="26"/>
        </w:rPr>
        <w:t>,</w:t>
      </w:r>
    </w:p>
    <w:p w14:paraId="1CDCEF8A" w14:textId="77777777" w:rsidR="00B03120" w:rsidRPr="00F765C1" w:rsidRDefault="00B03120" w:rsidP="00B03120">
      <w:pPr>
        <w:spacing w:after="6845"/>
        <w:rPr>
          <w:sz w:val="26"/>
          <w:szCs w:val="26"/>
        </w:rPr>
      </w:pPr>
      <w:r w:rsidRPr="00F765C1">
        <w:rPr>
          <w:sz w:val="26"/>
          <w:szCs w:val="26"/>
        </w:rPr>
        <w:t>General Secretary</w:t>
      </w:r>
    </w:p>
    <w:p w14:paraId="62DE314F" w14:textId="77777777" w:rsidR="008A14A1" w:rsidRDefault="008A14A1" w:rsidP="00B03120">
      <w:pPr>
        <w:pStyle w:val="BodyText"/>
        <w:spacing w:before="6"/>
        <w:sectPr w:rsidR="008A14A1" w:rsidSect="008F6FB6">
          <w:footerReference w:type="even" r:id="rId12"/>
          <w:footerReference w:type="default" r:id="rId13"/>
          <w:pgSz w:w="11907" w:h="16840" w:code="9"/>
          <w:pgMar w:top="1134" w:right="1134" w:bottom="1134" w:left="1134" w:header="0" w:footer="850" w:gutter="0"/>
          <w:cols w:space="720"/>
          <w:docGrid w:linePitch="299"/>
        </w:sectPr>
      </w:pPr>
    </w:p>
    <w:p w14:paraId="01169C0A" w14:textId="77777777" w:rsidR="008A14A1" w:rsidRPr="00B03120" w:rsidRDefault="00A34070" w:rsidP="00B03120">
      <w:pPr>
        <w:pStyle w:val="Heading1"/>
        <w:ind w:left="0"/>
        <w:jc w:val="left"/>
        <w:rPr>
          <w:b/>
          <w:sz w:val="48"/>
          <w:szCs w:val="48"/>
        </w:rPr>
      </w:pPr>
      <w:bookmarkStart w:id="0" w:name="_TOC_250014"/>
      <w:r w:rsidRPr="00B03120">
        <w:rPr>
          <w:b/>
          <w:color w:val="CA002E"/>
          <w:w w:val="115"/>
          <w:sz w:val="48"/>
          <w:szCs w:val="48"/>
        </w:rPr>
        <w:lastRenderedPageBreak/>
        <w:t xml:space="preserve">Using </w:t>
      </w:r>
      <w:r w:rsidRPr="00B03120">
        <w:rPr>
          <w:b/>
          <w:color w:val="CA002E"/>
          <w:spacing w:val="-9"/>
          <w:w w:val="115"/>
          <w:sz w:val="48"/>
          <w:szCs w:val="48"/>
        </w:rPr>
        <w:t xml:space="preserve">Your </w:t>
      </w:r>
      <w:r w:rsidRPr="00B03120">
        <w:rPr>
          <w:b/>
          <w:color w:val="CA002E"/>
          <w:w w:val="115"/>
          <w:sz w:val="48"/>
          <w:szCs w:val="48"/>
        </w:rPr>
        <w:t>Pay Claim</w:t>
      </w:r>
      <w:r w:rsidRPr="00B03120">
        <w:rPr>
          <w:b/>
          <w:color w:val="CA002E"/>
          <w:spacing w:val="59"/>
          <w:w w:val="115"/>
          <w:sz w:val="48"/>
          <w:szCs w:val="48"/>
        </w:rPr>
        <w:t xml:space="preserve"> </w:t>
      </w:r>
      <w:bookmarkEnd w:id="0"/>
      <w:r w:rsidRPr="00B03120">
        <w:rPr>
          <w:b/>
          <w:color w:val="CA002E"/>
          <w:w w:val="115"/>
          <w:sz w:val="48"/>
          <w:szCs w:val="48"/>
        </w:rPr>
        <w:t>Guide</w:t>
      </w:r>
    </w:p>
    <w:p w14:paraId="5B6CD42B" w14:textId="77777777" w:rsidR="00B03120" w:rsidRDefault="00B03120">
      <w:pPr>
        <w:pStyle w:val="BodyText"/>
        <w:spacing w:before="108" w:line="240" w:lineRule="exact"/>
        <w:ind w:left="1014" w:right="1022"/>
        <w:jc w:val="both"/>
        <w:rPr>
          <w:color w:val="231F20"/>
          <w:w w:val="115"/>
        </w:rPr>
      </w:pPr>
    </w:p>
    <w:p w14:paraId="791459B9" w14:textId="77777777" w:rsidR="008A14A1" w:rsidRPr="00F765C1" w:rsidRDefault="00A34070" w:rsidP="00B03120">
      <w:pPr>
        <w:pStyle w:val="BodyText"/>
        <w:rPr>
          <w:sz w:val="26"/>
          <w:szCs w:val="26"/>
        </w:rPr>
      </w:pPr>
      <w:r w:rsidRPr="00F765C1">
        <w:rPr>
          <w:sz w:val="26"/>
          <w:szCs w:val="26"/>
        </w:rPr>
        <w:t>The purpose of this guide is to help you draft and deliver your own pay claim in your workplace achieving the best possible outcome for you and the Unite members you represent. It is written with guidance in mind and should not be seen as the last word on how to put together your pay claim. It is important for you to remember that you and your members know your workplace best. There may well be items/issues that are particular to your members and the workplace that you as Shop Stewards/Reps think should be addressed in your pay claim that are not covered within this guide.</w:t>
      </w:r>
    </w:p>
    <w:p w14:paraId="1CC30D4A" w14:textId="77777777" w:rsidR="008A14A1" w:rsidRPr="00F765C1" w:rsidRDefault="008A14A1" w:rsidP="00B03120">
      <w:pPr>
        <w:pStyle w:val="BodyText"/>
        <w:rPr>
          <w:sz w:val="26"/>
          <w:szCs w:val="26"/>
        </w:rPr>
      </w:pPr>
    </w:p>
    <w:p w14:paraId="01E185C3" w14:textId="77777777" w:rsidR="008A14A1" w:rsidRPr="00F765C1" w:rsidRDefault="00A34070" w:rsidP="00B03120">
      <w:pPr>
        <w:pStyle w:val="BodyText"/>
        <w:rPr>
          <w:sz w:val="26"/>
          <w:szCs w:val="26"/>
        </w:rPr>
      </w:pPr>
      <w:r w:rsidRPr="00F765C1">
        <w:rPr>
          <w:sz w:val="26"/>
          <w:szCs w:val="26"/>
        </w:rPr>
        <w:t>When compiling your pay claim give yourself plenty of time. As a rule of thumb give yourself a minimum of three months before the presentation of your claim to start work. This will provide you with time to consult your members and to build support and expectation from them. It also provides you with the time to gather together important external and internal information and data.</w:t>
      </w:r>
    </w:p>
    <w:p w14:paraId="43D52DF5" w14:textId="77777777" w:rsidR="008A14A1" w:rsidRPr="00F765C1" w:rsidRDefault="008A14A1" w:rsidP="00B03120">
      <w:pPr>
        <w:pStyle w:val="BodyText"/>
        <w:rPr>
          <w:sz w:val="26"/>
          <w:szCs w:val="26"/>
        </w:rPr>
      </w:pPr>
    </w:p>
    <w:p w14:paraId="6450D89C" w14:textId="77777777" w:rsidR="008A14A1" w:rsidRPr="00F765C1" w:rsidRDefault="00A34070" w:rsidP="00A0179D">
      <w:pPr>
        <w:pStyle w:val="BodyText"/>
        <w:rPr>
          <w:sz w:val="26"/>
          <w:szCs w:val="26"/>
        </w:rPr>
        <w:sectPr w:rsidR="008A14A1" w:rsidRPr="00F765C1" w:rsidSect="00222140">
          <w:pgSz w:w="11907" w:h="16840" w:code="9"/>
          <w:pgMar w:top="1134" w:right="1134" w:bottom="1134" w:left="1134" w:header="0" w:footer="797" w:gutter="0"/>
          <w:cols w:space="720"/>
        </w:sectPr>
      </w:pPr>
      <w:r w:rsidRPr="00F765C1">
        <w:rPr>
          <w:sz w:val="26"/>
          <w:szCs w:val="26"/>
        </w:rPr>
        <w:t>When putting together your pay claim always remember to lay it out in an easy to read and logical manner, outlining your key demands with information and figures to support your arguments. The audience for the pay claim is not just the employer but also your members. It is important for them to understand that you as Shop Stewards/Reps are addressing their issues and that the demands can be met by the employer.</w:t>
      </w:r>
    </w:p>
    <w:p w14:paraId="0C92C9E4" w14:textId="77777777" w:rsidR="008A14A1" w:rsidRPr="00A0179D" w:rsidRDefault="00A34070" w:rsidP="00A0179D">
      <w:pPr>
        <w:pStyle w:val="Heading1"/>
        <w:spacing w:before="172"/>
        <w:ind w:left="0"/>
        <w:rPr>
          <w:b/>
          <w:sz w:val="48"/>
          <w:szCs w:val="48"/>
        </w:rPr>
      </w:pPr>
      <w:bookmarkStart w:id="1" w:name="_TOC_250013"/>
      <w:bookmarkEnd w:id="1"/>
      <w:r w:rsidRPr="00A0179D">
        <w:rPr>
          <w:b/>
          <w:color w:val="CA002E"/>
          <w:w w:val="115"/>
          <w:sz w:val="48"/>
          <w:szCs w:val="48"/>
        </w:rPr>
        <w:lastRenderedPageBreak/>
        <w:t>The Background to Your Claim</w:t>
      </w:r>
    </w:p>
    <w:p w14:paraId="7657F4E9" w14:textId="77777777" w:rsidR="00A0179D" w:rsidRDefault="00A0179D" w:rsidP="00A0179D">
      <w:pPr>
        <w:pStyle w:val="BodyText"/>
        <w:spacing w:before="108" w:line="240" w:lineRule="exact"/>
        <w:ind w:right="1163"/>
        <w:jc w:val="both"/>
        <w:rPr>
          <w:color w:val="231F20"/>
          <w:w w:val="115"/>
        </w:rPr>
      </w:pPr>
    </w:p>
    <w:p w14:paraId="275B7A9E" w14:textId="77777777" w:rsidR="008A14A1" w:rsidRPr="00F765C1" w:rsidRDefault="00A34070" w:rsidP="00A0179D">
      <w:pPr>
        <w:pStyle w:val="BodyText"/>
        <w:rPr>
          <w:sz w:val="26"/>
          <w:szCs w:val="26"/>
        </w:rPr>
      </w:pPr>
      <w:r w:rsidRPr="00F765C1">
        <w:rPr>
          <w:sz w:val="26"/>
          <w:szCs w:val="26"/>
        </w:rPr>
        <w:t>Provide as an introduction the current situation of your employer, your members and the state of the sector/industry in which the employer operates and your members work in.</w:t>
      </w:r>
    </w:p>
    <w:p w14:paraId="7B7BCF7E" w14:textId="77777777" w:rsidR="00A0179D" w:rsidRPr="00F765C1" w:rsidRDefault="00A0179D" w:rsidP="00A0179D">
      <w:pPr>
        <w:pStyle w:val="BodyText"/>
        <w:rPr>
          <w:sz w:val="26"/>
          <w:szCs w:val="26"/>
        </w:rPr>
      </w:pPr>
    </w:p>
    <w:p w14:paraId="57D41BA5" w14:textId="77777777" w:rsidR="008A14A1" w:rsidRPr="00F765C1" w:rsidRDefault="00A34070" w:rsidP="00A0179D">
      <w:pPr>
        <w:pStyle w:val="BodyText"/>
        <w:rPr>
          <w:sz w:val="26"/>
          <w:szCs w:val="26"/>
        </w:rPr>
      </w:pPr>
      <w:r w:rsidRPr="00F765C1">
        <w:rPr>
          <w:sz w:val="26"/>
          <w:szCs w:val="26"/>
        </w:rPr>
        <w:t>You can introduce your pay claim as follows:</w:t>
      </w:r>
    </w:p>
    <w:p w14:paraId="7F3560FB" w14:textId="77777777" w:rsidR="00A0179D" w:rsidRPr="00F765C1" w:rsidRDefault="00A0179D" w:rsidP="00A0179D">
      <w:pPr>
        <w:pStyle w:val="BodyText"/>
        <w:rPr>
          <w:sz w:val="26"/>
          <w:szCs w:val="2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A0179D" w:rsidRPr="00F765C1" w14:paraId="2D83EFD0" w14:textId="77777777" w:rsidTr="00A0179D">
        <w:tc>
          <w:tcPr>
            <w:tcW w:w="10773" w:type="dxa"/>
          </w:tcPr>
          <w:p w14:paraId="3DD6676F" w14:textId="77777777" w:rsidR="00A0179D" w:rsidRPr="00F765C1" w:rsidRDefault="00A0179D" w:rsidP="00A0179D">
            <w:pPr>
              <w:pStyle w:val="BodyText"/>
              <w:rPr>
                <w:sz w:val="26"/>
                <w:szCs w:val="26"/>
              </w:rPr>
            </w:pPr>
          </w:p>
          <w:p w14:paraId="654AD6AD" w14:textId="77777777" w:rsidR="00A0179D" w:rsidRPr="00F765C1" w:rsidRDefault="00A0179D" w:rsidP="00F765C1">
            <w:pPr>
              <w:pStyle w:val="Heading2"/>
              <w:ind w:left="318" w:right="425"/>
              <w:rPr>
                <w:b w:val="0"/>
                <w:i/>
                <w:sz w:val="26"/>
                <w:szCs w:val="26"/>
              </w:rPr>
            </w:pPr>
            <w:r w:rsidRPr="00F765C1">
              <w:rPr>
                <w:b w:val="0"/>
                <w:i/>
                <w:sz w:val="26"/>
                <w:szCs w:val="26"/>
              </w:rPr>
              <w:t>This pay claim is prepared and presented on behalf of members of Unite the Union who are covered by the joint agreement between Unite the Union and “The Employer”.</w:t>
            </w:r>
          </w:p>
          <w:p w14:paraId="031AA463" w14:textId="77777777" w:rsidR="00A0179D" w:rsidRPr="00F765C1" w:rsidRDefault="00A0179D" w:rsidP="00F765C1">
            <w:pPr>
              <w:pStyle w:val="Heading2"/>
              <w:ind w:left="318" w:right="425"/>
              <w:rPr>
                <w:b w:val="0"/>
                <w:i/>
                <w:sz w:val="26"/>
                <w:szCs w:val="26"/>
              </w:rPr>
            </w:pPr>
          </w:p>
          <w:p w14:paraId="30210EE8" w14:textId="77777777" w:rsidR="00A0179D" w:rsidRPr="00F765C1" w:rsidRDefault="00A0179D" w:rsidP="00F765C1">
            <w:pPr>
              <w:pStyle w:val="Heading2"/>
              <w:ind w:left="318" w:right="425"/>
              <w:rPr>
                <w:b w:val="0"/>
                <w:i/>
                <w:sz w:val="26"/>
                <w:szCs w:val="26"/>
              </w:rPr>
            </w:pPr>
            <w:r w:rsidRPr="00F765C1">
              <w:rPr>
                <w:b w:val="0"/>
                <w:i/>
                <w:sz w:val="26"/>
                <w:szCs w:val="26"/>
              </w:rPr>
              <w:t>The pay claim addresses matters of importance to members of the Union and the Employer. It addresses the need for a substantial rise in pay and changes in conditions for our members to maintain a reasonable level of income.</w:t>
            </w:r>
          </w:p>
          <w:p w14:paraId="7F45A2D0" w14:textId="77777777" w:rsidR="00A0179D" w:rsidRPr="00F765C1" w:rsidRDefault="00A0179D" w:rsidP="00A0179D">
            <w:pPr>
              <w:pStyle w:val="BodyText"/>
              <w:rPr>
                <w:sz w:val="26"/>
                <w:szCs w:val="26"/>
              </w:rPr>
            </w:pPr>
          </w:p>
        </w:tc>
      </w:tr>
    </w:tbl>
    <w:p w14:paraId="3993C7EB" w14:textId="77777777" w:rsidR="00A0179D" w:rsidRPr="00F765C1" w:rsidRDefault="00A0179D" w:rsidP="00A0179D">
      <w:pPr>
        <w:pStyle w:val="BodyText"/>
        <w:rPr>
          <w:sz w:val="26"/>
          <w:szCs w:val="26"/>
        </w:rPr>
      </w:pPr>
    </w:p>
    <w:p w14:paraId="7569558A" w14:textId="77777777" w:rsidR="008A14A1" w:rsidRPr="00F765C1" w:rsidRDefault="008A14A1" w:rsidP="00A0179D">
      <w:pPr>
        <w:pStyle w:val="BodyText"/>
        <w:rPr>
          <w:sz w:val="26"/>
          <w:szCs w:val="26"/>
        </w:rPr>
      </w:pPr>
    </w:p>
    <w:p w14:paraId="650380CC" w14:textId="77777777" w:rsidR="008A14A1" w:rsidRPr="00F765C1" w:rsidRDefault="00A34070" w:rsidP="00A0179D">
      <w:pPr>
        <w:pStyle w:val="BodyText"/>
        <w:rPr>
          <w:sz w:val="26"/>
          <w:szCs w:val="26"/>
        </w:rPr>
      </w:pPr>
      <w:r w:rsidRPr="00F765C1">
        <w:rPr>
          <w:sz w:val="26"/>
          <w:szCs w:val="26"/>
        </w:rPr>
        <w:t>If there are specific occupations within the bargaining group that your claim wants to address list them here with an explanation of why.</w:t>
      </w:r>
    </w:p>
    <w:p w14:paraId="52710114" w14:textId="77777777" w:rsidR="00A0179D" w:rsidRPr="00F765C1" w:rsidRDefault="00A0179D" w:rsidP="00A0179D">
      <w:pPr>
        <w:pStyle w:val="BodyText"/>
        <w:rPr>
          <w:sz w:val="26"/>
          <w:szCs w:val="26"/>
        </w:rPr>
      </w:pPr>
    </w:p>
    <w:p w14:paraId="5443367A" w14:textId="77777777" w:rsidR="00A0179D" w:rsidRPr="00F765C1" w:rsidRDefault="00A34070" w:rsidP="00A0179D">
      <w:pPr>
        <w:pStyle w:val="BodyText"/>
        <w:rPr>
          <w:sz w:val="26"/>
          <w:szCs w:val="26"/>
        </w:rPr>
      </w:pPr>
      <w:r w:rsidRPr="00F765C1">
        <w:rPr>
          <w:sz w:val="26"/>
          <w:szCs w:val="26"/>
        </w:rPr>
        <w:t xml:space="preserve">Outline the core parts of your claim such as: </w:t>
      </w:r>
    </w:p>
    <w:p w14:paraId="318DDAD6" w14:textId="77777777" w:rsidR="00A0179D" w:rsidRPr="00B85B52" w:rsidRDefault="00A0179D" w:rsidP="00A0179D">
      <w:pPr>
        <w:pStyle w:val="BodyText"/>
        <w:rPr>
          <w:sz w:val="16"/>
          <w:szCs w:val="16"/>
        </w:rPr>
      </w:pPr>
    </w:p>
    <w:p w14:paraId="2A110887" w14:textId="77777777" w:rsidR="008A14A1" w:rsidRPr="00F765C1" w:rsidRDefault="00A34070" w:rsidP="00A0179D">
      <w:pPr>
        <w:pStyle w:val="BodyText"/>
        <w:numPr>
          <w:ilvl w:val="0"/>
          <w:numId w:val="4"/>
        </w:numPr>
        <w:ind w:left="426" w:hanging="426"/>
        <w:rPr>
          <w:sz w:val="26"/>
          <w:szCs w:val="26"/>
        </w:rPr>
      </w:pPr>
      <w:r w:rsidRPr="00F765C1">
        <w:rPr>
          <w:sz w:val="26"/>
          <w:szCs w:val="26"/>
        </w:rPr>
        <w:t>The employer’s ability to pay</w:t>
      </w:r>
    </w:p>
    <w:p w14:paraId="6A80F324" w14:textId="77777777" w:rsidR="008A14A1" w:rsidRPr="00F765C1" w:rsidRDefault="00A34070" w:rsidP="00A0179D">
      <w:pPr>
        <w:pStyle w:val="BodyText"/>
        <w:numPr>
          <w:ilvl w:val="0"/>
          <w:numId w:val="4"/>
        </w:numPr>
        <w:spacing w:before="120"/>
        <w:ind w:left="426" w:hanging="426"/>
        <w:rPr>
          <w:sz w:val="26"/>
          <w:szCs w:val="26"/>
        </w:rPr>
      </w:pPr>
      <w:r w:rsidRPr="00F765C1">
        <w:rPr>
          <w:sz w:val="26"/>
          <w:szCs w:val="26"/>
        </w:rPr>
        <w:t>Cost of Living – rise in RPI and other factors impacting on members pay</w:t>
      </w:r>
    </w:p>
    <w:p w14:paraId="6FFC8C95" w14:textId="77777777" w:rsidR="00A0179D" w:rsidRPr="00F765C1" w:rsidRDefault="00A34070" w:rsidP="00A0179D">
      <w:pPr>
        <w:pStyle w:val="BodyText"/>
        <w:numPr>
          <w:ilvl w:val="0"/>
          <w:numId w:val="4"/>
        </w:numPr>
        <w:spacing w:before="120"/>
        <w:ind w:left="426" w:hanging="426"/>
        <w:rPr>
          <w:sz w:val="26"/>
          <w:szCs w:val="26"/>
        </w:rPr>
      </w:pPr>
      <w:r w:rsidRPr="00F765C1">
        <w:rPr>
          <w:sz w:val="26"/>
          <w:szCs w:val="26"/>
        </w:rPr>
        <w:t>Comparisons within the sector the employer operates and/or comparative pay for similar occupations in other sectors</w:t>
      </w:r>
    </w:p>
    <w:p w14:paraId="46AA2E88" w14:textId="77777777" w:rsidR="00A0179D" w:rsidRPr="00F765C1" w:rsidRDefault="00A0179D" w:rsidP="00A0179D">
      <w:pPr>
        <w:rPr>
          <w:sz w:val="26"/>
          <w:szCs w:val="26"/>
        </w:rPr>
      </w:pPr>
    </w:p>
    <w:p w14:paraId="09C801BC" w14:textId="77777777" w:rsidR="00A0179D" w:rsidRPr="00F765C1" w:rsidRDefault="00A0179D" w:rsidP="00A0179D">
      <w:pPr>
        <w:rPr>
          <w:sz w:val="26"/>
          <w:szCs w:val="26"/>
        </w:rPr>
      </w:pPr>
    </w:p>
    <w:p w14:paraId="58F7331B" w14:textId="77777777" w:rsidR="008A14A1" w:rsidRPr="00F765C1" w:rsidRDefault="00A0179D" w:rsidP="00A0179D">
      <w:pPr>
        <w:rPr>
          <w:sz w:val="26"/>
          <w:szCs w:val="26"/>
        </w:rPr>
      </w:pPr>
      <w:r w:rsidRPr="00F765C1">
        <w:rPr>
          <w:sz w:val="26"/>
          <w:szCs w:val="26"/>
        </w:rPr>
        <w:t>An</w:t>
      </w:r>
      <w:r w:rsidR="00A34070" w:rsidRPr="00F765C1">
        <w:rPr>
          <w:sz w:val="26"/>
          <w:szCs w:val="26"/>
        </w:rPr>
        <w:t>d list your items:</w:t>
      </w:r>
    </w:p>
    <w:p w14:paraId="1E707A49" w14:textId="77777777" w:rsidR="00A0179D" w:rsidRPr="00B85B52" w:rsidRDefault="00A0179D" w:rsidP="00A0179D">
      <w:pPr>
        <w:pStyle w:val="BodyText"/>
        <w:rPr>
          <w:sz w:val="16"/>
          <w:szCs w:val="16"/>
        </w:rPr>
      </w:pPr>
    </w:p>
    <w:p w14:paraId="5C101670" w14:textId="77777777" w:rsidR="008A14A1" w:rsidRPr="00F765C1" w:rsidRDefault="00A34070" w:rsidP="00A0179D">
      <w:pPr>
        <w:pStyle w:val="BodyText"/>
        <w:numPr>
          <w:ilvl w:val="0"/>
          <w:numId w:val="7"/>
        </w:numPr>
        <w:rPr>
          <w:sz w:val="26"/>
          <w:szCs w:val="26"/>
        </w:rPr>
      </w:pPr>
      <w:r w:rsidRPr="00F765C1">
        <w:rPr>
          <w:sz w:val="26"/>
          <w:szCs w:val="26"/>
        </w:rPr>
        <w:t>Pay</w:t>
      </w:r>
    </w:p>
    <w:p w14:paraId="7039B14F" w14:textId="77777777" w:rsidR="008A14A1" w:rsidRPr="00F765C1" w:rsidRDefault="00A34070" w:rsidP="00A0179D">
      <w:pPr>
        <w:pStyle w:val="BodyText"/>
        <w:numPr>
          <w:ilvl w:val="0"/>
          <w:numId w:val="7"/>
        </w:numPr>
        <w:rPr>
          <w:sz w:val="26"/>
          <w:szCs w:val="26"/>
        </w:rPr>
      </w:pPr>
      <w:r w:rsidRPr="00F765C1">
        <w:rPr>
          <w:sz w:val="26"/>
          <w:szCs w:val="26"/>
        </w:rPr>
        <w:t>Agency Working Union Facilities Equal Pay</w:t>
      </w:r>
    </w:p>
    <w:p w14:paraId="70540FBE" w14:textId="77777777" w:rsidR="008A14A1" w:rsidRPr="00F765C1" w:rsidRDefault="00A34070" w:rsidP="00A0179D">
      <w:pPr>
        <w:pStyle w:val="BodyText"/>
        <w:numPr>
          <w:ilvl w:val="0"/>
          <w:numId w:val="7"/>
        </w:numPr>
        <w:rPr>
          <w:sz w:val="26"/>
          <w:szCs w:val="26"/>
        </w:rPr>
      </w:pPr>
      <w:r w:rsidRPr="00F765C1">
        <w:rPr>
          <w:sz w:val="26"/>
          <w:szCs w:val="26"/>
        </w:rPr>
        <w:t>Working Time and Holidays Sick Pay</w:t>
      </w:r>
    </w:p>
    <w:p w14:paraId="63ECE987" w14:textId="77777777" w:rsidR="00A0179D" w:rsidRPr="00F765C1" w:rsidRDefault="00A34070" w:rsidP="00A0179D">
      <w:pPr>
        <w:pStyle w:val="BodyText"/>
        <w:numPr>
          <w:ilvl w:val="0"/>
          <w:numId w:val="7"/>
        </w:numPr>
        <w:rPr>
          <w:sz w:val="26"/>
          <w:szCs w:val="26"/>
        </w:rPr>
      </w:pPr>
      <w:r w:rsidRPr="00F765C1">
        <w:rPr>
          <w:sz w:val="26"/>
          <w:szCs w:val="26"/>
        </w:rPr>
        <w:t>Compassionate/Bereavement  Leave</w:t>
      </w:r>
    </w:p>
    <w:p w14:paraId="12C7C37A" w14:textId="77777777" w:rsidR="00A0179D" w:rsidRPr="00F765C1" w:rsidRDefault="00A34070" w:rsidP="00A0179D">
      <w:pPr>
        <w:pStyle w:val="BodyText"/>
        <w:numPr>
          <w:ilvl w:val="0"/>
          <w:numId w:val="7"/>
        </w:numPr>
        <w:rPr>
          <w:sz w:val="26"/>
          <w:szCs w:val="26"/>
        </w:rPr>
      </w:pPr>
      <w:r w:rsidRPr="00F765C1">
        <w:rPr>
          <w:sz w:val="26"/>
          <w:szCs w:val="26"/>
        </w:rPr>
        <w:t>Access to Training and Professional Development</w:t>
      </w:r>
    </w:p>
    <w:p w14:paraId="14A2D439" w14:textId="77777777" w:rsidR="00A0179D" w:rsidRDefault="00A0179D" w:rsidP="00A0179D">
      <w:pPr>
        <w:pStyle w:val="BodyText"/>
      </w:pPr>
    </w:p>
    <w:p w14:paraId="45B44B53" w14:textId="77777777" w:rsidR="00A0179D" w:rsidRDefault="00A0179D" w:rsidP="00A0179D">
      <w:pPr>
        <w:pStyle w:val="BodyText"/>
      </w:pPr>
    </w:p>
    <w:p w14:paraId="30BA86F8" w14:textId="77777777" w:rsidR="00A0179D" w:rsidRDefault="00A0179D" w:rsidP="00A0179D">
      <w:pPr>
        <w:pStyle w:val="BodyText"/>
      </w:pPr>
    </w:p>
    <w:p w14:paraId="7ED8AD6F" w14:textId="77777777" w:rsidR="00A0179D" w:rsidRDefault="00A0179D" w:rsidP="00A0179D">
      <w:pPr>
        <w:pStyle w:val="BodyText"/>
      </w:pPr>
    </w:p>
    <w:p w14:paraId="59827741" w14:textId="77777777" w:rsidR="00A0179D" w:rsidRDefault="00A0179D" w:rsidP="00A0179D">
      <w:pPr>
        <w:pStyle w:val="BodyText"/>
      </w:pPr>
    </w:p>
    <w:p w14:paraId="7D25E33C" w14:textId="77777777" w:rsidR="00A0179D" w:rsidRDefault="00A0179D" w:rsidP="00A0179D">
      <w:pPr>
        <w:pStyle w:val="BodyText"/>
      </w:pPr>
    </w:p>
    <w:p w14:paraId="318B60D8" w14:textId="77777777" w:rsidR="00B85B52" w:rsidRDefault="00B85B52" w:rsidP="00A0179D">
      <w:pPr>
        <w:pStyle w:val="BodyText"/>
      </w:pPr>
    </w:p>
    <w:p w14:paraId="4B0F159C" w14:textId="77777777" w:rsidR="00A0179D" w:rsidRDefault="00A0179D" w:rsidP="00A0179D">
      <w:pPr>
        <w:pStyle w:val="BodyText"/>
      </w:pPr>
    </w:p>
    <w:p w14:paraId="1CBCE507" w14:textId="77777777" w:rsidR="00A0179D" w:rsidRPr="00F765C1" w:rsidRDefault="00A34070" w:rsidP="00A0179D">
      <w:pPr>
        <w:pStyle w:val="BodyText"/>
        <w:numPr>
          <w:ilvl w:val="0"/>
          <w:numId w:val="8"/>
        </w:numPr>
        <w:rPr>
          <w:sz w:val="26"/>
          <w:szCs w:val="26"/>
        </w:rPr>
      </w:pPr>
      <w:r w:rsidRPr="00F765C1">
        <w:rPr>
          <w:sz w:val="26"/>
          <w:szCs w:val="26"/>
        </w:rPr>
        <w:lastRenderedPageBreak/>
        <w:t xml:space="preserve">Parental Leave </w:t>
      </w:r>
    </w:p>
    <w:p w14:paraId="15AB11D7" w14:textId="77777777" w:rsidR="00A0179D" w:rsidRPr="00F765C1" w:rsidRDefault="00A34070" w:rsidP="00A0179D">
      <w:pPr>
        <w:pStyle w:val="BodyText"/>
        <w:numPr>
          <w:ilvl w:val="0"/>
          <w:numId w:val="8"/>
        </w:numPr>
        <w:rPr>
          <w:sz w:val="26"/>
          <w:szCs w:val="26"/>
        </w:rPr>
      </w:pPr>
      <w:r w:rsidRPr="00F765C1">
        <w:rPr>
          <w:sz w:val="26"/>
          <w:szCs w:val="26"/>
        </w:rPr>
        <w:t xml:space="preserve">Childcare </w:t>
      </w:r>
    </w:p>
    <w:p w14:paraId="5ED825D8" w14:textId="77777777" w:rsidR="00A0179D" w:rsidRPr="00F765C1" w:rsidRDefault="00A34070" w:rsidP="00A0179D">
      <w:pPr>
        <w:pStyle w:val="BodyText"/>
        <w:numPr>
          <w:ilvl w:val="0"/>
          <w:numId w:val="8"/>
        </w:numPr>
        <w:rPr>
          <w:sz w:val="26"/>
          <w:szCs w:val="26"/>
        </w:rPr>
      </w:pPr>
      <w:r w:rsidRPr="00F765C1">
        <w:rPr>
          <w:sz w:val="26"/>
          <w:szCs w:val="26"/>
        </w:rPr>
        <w:t xml:space="preserve">Maternity </w:t>
      </w:r>
      <w:r w:rsidR="00A0179D" w:rsidRPr="00F765C1">
        <w:rPr>
          <w:sz w:val="26"/>
          <w:szCs w:val="26"/>
        </w:rPr>
        <w:t>L</w:t>
      </w:r>
      <w:r w:rsidRPr="00F765C1">
        <w:rPr>
          <w:sz w:val="26"/>
          <w:szCs w:val="26"/>
        </w:rPr>
        <w:t xml:space="preserve">eave </w:t>
      </w:r>
    </w:p>
    <w:p w14:paraId="2530A6E9" w14:textId="77777777" w:rsidR="008A14A1" w:rsidRPr="00F765C1" w:rsidRDefault="00A34070" w:rsidP="00A0179D">
      <w:pPr>
        <w:pStyle w:val="BodyText"/>
        <w:numPr>
          <w:ilvl w:val="0"/>
          <w:numId w:val="8"/>
        </w:numPr>
        <w:rPr>
          <w:sz w:val="26"/>
          <w:szCs w:val="26"/>
        </w:rPr>
      </w:pPr>
      <w:r w:rsidRPr="00F765C1">
        <w:rPr>
          <w:sz w:val="26"/>
          <w:szCs w:val="26"/>
        </w:rPr>
        <w:t>Anniversary Date</w:t>
      </w:r>
    </w:p>
    <w:p w14:paraId="56801182" w14:textId="77777777" w:rsidR="008A14A1" w:rsidRPr="00F765C1" w:rsidRDefault="00A34070" w:rsidP="00A0179D">
      <w:pPr>
        <w:pStyle w:val="BodyText"/>
        <w:numPr>
          <w:ilvl w:val="0"/>
          <w:numId w:val="8"/>
        </w:numPr>
        <w:rPr>
          <w:sz w:val="26"/>
          <w:szCs w:val="26"/>
        </w:rPr>
      </w:pPr>
      <w:r w:rsidRPr="00F765C1">
        <w:rPr>
          <w:sz w:val="26"/>
          <w:szCs w:val="26"/>
        </w:rPr>
        <w:t>Disclosure of information agreement for collective bargaining</w:t>
      </w:r>
    </w:p>
    <w:p w14:paraId="0A2C9267" w14:textId="77777777" w:rsidR="008A14A1" w:rsidRPr="00F765C1" w:rsidRDefault="008A14A1">
      <w:pPr>
        <w:pStyle w:val="BodyText"/>
        <w:spacing w:before="1"/>
        <w:rPr>
          <w:sz w:val="26"/>
          <w:szCs w:val="26"/>
        </w:rPr>
      </w:pPr>
    </w:p>
    <w:p w14:paraId="6AF93BA7" w14:textId="77777777" w:rsidR="00F765C1" w:rsidRPr="00F765C1" w:rsidRDefault="00F765C1">
      <w:pPr>
        <w:pStyle w:val="BodyText"/>
        <w:spacing w:before="1"/>
        <w:rPr>
          <w:sz w:val="26"/>
          <w:szCs w:val="26"/>
        </w:rPr>
      </w:pPr>
    </w:p>
    <w:p w14:paraId="76726562" w14:textId="77777777" w:rsidR="00A0179D" w:rsidRPr="00F765C1" w:rsidRDefault="00F765C1" w:rsidP="00A0179D">
      <w:pPr>
        <w:pStyle w:val="BodyText"/>
        <w:rPr>
          <w:sz w:val="26"/>
          <w:szCs w:val="26"/>
        </w:rPr>
      </w:pPr>
      <w:bookmarkStart w:id="2" w:name="_TOC_250012"/>
      <w:bookmarkEnd w:id="2"/>
      <w:r w:rsidRPr="00F765C1">
        <w:rPr>
          <w:sz w:val="26"/>
          <w:szCs w:val="26"/>
        </w:rPr>
        <w:t>Provide arguments for the Unions pay claims:</w:t>
      </w:r>
    </w:p>
    <w:p w14:paraId="1DA85A36" w14:textId="77777777" w:rsidR="00F765C1" w:rsidRPr="00B85B52" w:rsidRDefault="00F765C1" w:rsidP="00A0179D">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A0179D" w:rsidRPr="00F765C1" w14:paraId="2B5C24B2" w14:textId="77777777" w:rsidTr="00083023">
        <w:tc>
          <w:tcPr>
            <w:tcW w:w="10773" w:type="dxa"/>
          </w:tcPr>
          <w:p w14:paraId="5E999BF6" w14:textId="77777777" w:rsidR="00A0179D" w:rsidRPr="00F765C1" w:rsidRDefault="00A0179D" w:rsidP="00083023">
            <w:pPr>
              <w:pStyle w:val="BodyText"/>
              <w:rPr>
                <w:sz w:val="26"/>
                <w:szCs w:val="26"/>
              </w:rPr>
            </w:pPr>
          </w:p>
          <w:p w14:paraId="46011E1C" w14:textId="77777777" w:rsidR="00A0179D" w:rsidRPr="00F765C1" w:rsidRDefault="00A0179D" w:rsidP="00F765C1">
            <w:pPr>
              <w:pStyle w:val="BodyText"/>
              <w:numPr>
                <w:ilvl w:val="0"/>
                <w:numId w:val="11"/>
              </w:numPr>
              <w:rPr>
                <w:i/>
                <w:sz w:val="26"/>
                <w:szCs w:val="26"/>
              </w:rPr>
            </w:pPr>
            <w:r w:rsidRPr="00F765C1">
              <w:rPr>
                <w:i/>
                <w:sz w:val="26"/>
                <w:szCs w:val="26"/>
              </w:rPr>
              <w:t>Unite members’ active role in the current and continuing success of the employer.</w:t>
            </w:r>
          </w:p>
          <w:p w14:paraId="33ECE7AC" w14:textId="77777777" w:rsidR="00A0179D" w:rsidRPr="00F765C1" w:rsidRDefault="00A0179D" w:rsidP="00F765C1">
            <w:pPr>
              <w:pStyle w:val="BodyText"/>
              <w:numPr>
                <w:ilvl w:val="0"/>
                <w:numId w:val="11"/>
              </w:numPr>
              <w:rPr>
                <w:i/>
                <w:sz w:val="26"/>
                <w:szCs w:val="26"/>
              </w:rPr>
            </w:pPr>
            <w:r w:rsidRPr="00F765C1">
              <w:rPr>
                <w:i/>
                <w:sz w:val="26"/>
                <w:szCs w:val="26"/>
              </w:rPr>
              <w:t>The employer’s “ability to pay” taking figures from the Annual Report and Accounts such as turnover and pre-tax profit.</w:t>
            </w:r>
          </w:p>
          <w:p w14:paraId="2280809C" w14:textId="77777777" w:rsidR="00A0179D" w:rsidRPr="00F765C1" w:rsidRDefault="00A0179D" w:rsidP="00F765C1">
            <w:pPr>
              <w:pStyle w:val="BodyText"/>
              <w:numPr>
                <w:ilvl w:val="0"/>
                <w:numId w:val="11"/>
              </w:numPr>
              <w:rPr>
                <w:i/>
                <w:sz w:val="26"/>
                <w:szCs w:val="26"/>
              </w:rPr>
            </w:pPr>
            <w:r w:rsidRPr="00F765C1">
              <w:rPr>
                <w:i/>
                <w:sz w:val="26"/>
                <w:szCs w:val="26"/>
              </w:rPr>
              <w:t>Comparative pay rates for occupations within the sector the employer operates.</w:t>
            </w:r>
          </w:p>
          <w:p w14:paraId="36D2B352" w14:textId="77777777" w:rsidR="00A0179D" w:rsidRPr="00F765C1" w:rsidRDefault="00A0179D" w:rsidP="00F765C1">
            <w:pPr>
              <w:pStyle w:val="BodyText"/>
              <w:numPr>
                <w:ilvl w:val="0"/>
                <w:numId w:val="11"/>
              </w:numPr>
              <w:rPr>
                <w:i/>
                <w:sz w:val="26"/>
                <w:szCs w:val="26"/>
              </w:rPr>
            </w:pPr>
            <w:r w:rsidRPr="00F765C1">
              <w:rPr>
                <w:i/>
                <w:sz w:val="26"/>
                <w:szCs w:val="26"/>
              </w:rPr>
              <w:t>Comparative pay rates for occupations within other sectors. Provide evidence of erosion of pay in comparison to other sectors/industries.</w:t>
            </w:r>
          </w:p>
          <w:p w14:paraId="4C3611AD" w14:textId="77777777" w:rsidR="00A0179D" w:rsidRPr="00F765C1" w:rsidRDefault="00A0179D" w:rsidP="00F765C1">
            <w:pPr>
              <w:pStyle w:val="BodyText"/>
              <w:numPr>
                <w:ilvl w:val="0"/>
                <w:numId w:val="11"/>
              </w:numPr>
              <w:rPr>
                <w:i/>
                <w:sz w:val="26"/>
                <w:szCs w:val="26"/>
              </w:rPr>
            </w:pPr>
            <w:r w:rsidRPr="00F765C1">
              <w:rPr>
                <w:i/>
                <w:sz w:val="26"/>
                <w:szCs w:val="26"/>
              </w:rPr>
              <w:t>Director’s current salaries and increases in comparison to the median average of Unite members’ pay.</w:t>
            </w:r>
          </w:p>
          <w:p w14:paraId="5150FF3A" w14:textId="77777777" w:rsidR="00A0179D" w:rsidRPr="00F765C1" w:rsidRDefault="00A0179D" w:rsidP="00A0179D">
            <w:pPr>
              <w:pStyle w:val="BodyText"/>
              <w:rPr>
                <w:sz w:val="26"/>
                <w:szCs w:val="26"/>
              </w:rPr>
            </w:pPr>
          </w:p>
        </w:tc>
      </w:tr>
    </w:tbl>
    <w:p w14:paraId="08F8853A" w14:textId="77777777" w:rsidR="00F765C1" w:rsidRDefault="00F765C1" w:rsidP="00F765C1">
      <w:pPr>
        <w:pStyle w:val="Heading1"/>
        <w:spacing w:line="361" w:lineRule="exact"/>
        <w:ind w:left="0"/>
        <w:rPr>
          <w:sz w:val="26"/>
          <w:szCs w:val="26"/>
        </w:rPr>
      </w:pPr>
    </w:p>
    <w:p w14:paraId="411BBD44" w14:textId="77777777" w:rsidR="00F765C1" w:rsidRDefault="00F765C1" w:rsidP="00F765C1">
      <w:pPr>
        <w:pStyle w:val="Heading1"/>
        <w:spacing w:line="361" w:lineRule="exact"/>
        <w:ind w:left="0"/>
        <w:rPr>
          <w:sz w:val="26"/>
          <w:szCs w:val="26"/>
        </w:rPr>
      </w:pPr>
    </w:p>
    <w:p w14:paraId="6038A036" w14:textId="77777777" w:rsidR="00222140" w:rsidRDefault="00222140" w:rsidP="00F765C1">
      <w:pPr>
        <w:pStyle w:val="Heading1"/>
        <w:spacing w:line="361" w:lineRule="exact"/>
        <w:ind w:left="0"/>
        <w:rPr>
          <w:sz w:val="26"/>
          <w:szCs w:val="26"/>
        </w:rPr>
      </w:pPr>
    </w:p>
    <w:p w14:paraId="77670E88" w14:textId="77777777" w:rsidR="00222140" w:rsidRPr="00F765C1" w:rsidRDefault="00222140" w:rsidP="00F765C1">
      <w:pPr>
        <w:pStyle w:val="Heading1"/>
        <w:spacing w:line="361" w:lineRule="exact"/>
        <w:ind w:left="0"/>
        <w:rPr>
          <w:sz w:val="26"/>
          <w:szCs w:val="26"/>
        </w:rPr>
      </w:pPr>
    </w:p>
    <w:p w14:paraId="47A56C38" w14:textId="77777777" w:rsidR="008A14A1" w:rsidRPr="00B85B52" w:rsidRDefault="00A34070" w:rsidP="00B85B52">
      <w:pPr>
        <w:pStyle w:val="BodyText"/>
        <w:rPr>
          <w:b/>
          <w:color w:val="C00000"/>
          <w:sz w:val="48"/>
          <w:szCs w:val="48"/>
        </w:rPr>
      </w:pPr>
      <w:r w:rsidRPr="00B85B52">
        <w:rPr>
          <w:b/>
          <w:color w:val="C00000"/>
          <w:sz w:val="48"/>
          <w:szCs w:val="48"/>
        </w:rPr>
        <w:t>Ability to Pay</w:t>
      </w:r>
    </w:p>
    <w:p w14:paraId="30358114" w14:textId="77777777" w:rsidR="00F765C1" w:rsidRPr="00F765C1" w:rsidRDefault="00F765C1" w:rsidP="00F765C1">
      <w:pPr>
        <w:pStyle w:val="BodyText"/>
        <w:spacing w:before="108" w:line="240" w:lineRule="exact"/>
        <w:ind w:right="1008"/>
        <w:jc w:val="both"/>
        <w:rPr>
          <w:color w:val="231F20"/>
          <w:w w:val="115"/>
          <w:sz w:val="26"/>
          <w:szCs w:val="26"/>
        </w:rPr>
      </w:pPr>
    </w:p>
    <w:p w14:paraId="0FA5A2DA" w14:textId="77777777" w:rsidR="008A14A1" w:rsidRPr="00222140" w:rsidRDefault="00A34070" w:rsidP="00F765C1">
      <w:pPr>
        <w:pStyle w:val="BodyText"/>
        <w:rPr>
          <w:sz w:val="26"/>
          <w:szCs w:val="26"/>
        </w:rPr>
      </w:pPr>
      <w:r w:rsidRPr="00222140">
        <w:rPr>
          <w:sz w:val="26"/>
          <w:szCs w:val="26"/>
        </w:rPr>
        <w:t>The purpose of this part of the pay claim is to demonstrate the negotiators knowledge of the employer’s ability to award an increase in pay to Unite members. This is important so that, at the very least, Unite members take-home pay keeps up with the increase in the cost of living.</w:t>
      </w:r>
    </w:p>
    <w:p w14:paraId="60653CB7" w14:textId="77777777" w:rsidR="008A14A1" w:rsidRPr="00222140" w:rsidRDefault="008A14A1" w:rsidP="00F765C1">
      <w:pPr>
        <w:pStyle w:val="BodyText"/>
        <w:rPr>
          <w:sz w:val="26"/>
          <w:szCs w:val="26"/>
        </w:rPr>
      </w:pPr>
    </w:p>
    <w:p w14:paraId="26D7292D" w14:textId="77777777" w:rsidR="008A14A1" w:rsidRPr="00222140" w:rsidRDefault="00A34070" w:rsidP="00F765C1">
      <w:pPr>
        <w:pStyle w:val="BodyText"/>
        <w:rPr>
          <w:sz w:val="26"/>
          <w:szCs w:val="26"/>
        </w:rPr>
      </w:pPr>
      <w:r w:rsidRPr="00222140">
        <w:rPr>
          <w:sz w:val="26"/>
          <w:szCs w:val="26"/>
        </w:rPr>
        <w:t>Cost the pay claim: It is important that you are confident in your arguments and have a clear idea of the cost to the employer if the claim is met in full – especially to counter any wild claims that the employer may use to oppose your claim.</w:t>
      </w:r>
    </w:p>
    <w:p w14:paraId="27535E05" w14:textId="77777777" w:rsidR="008A14A1" w:rsidRDefault="008A14A1">
      <w:pPr>
        <w:spacing w:line="240" w:lineRule="exact"/>
        <w:jc w:val="both"/>
        <w:sectPr w:rsidR="008A14A1" w:rsidSect="00222140">
          <w:pgSz w:w="11907" w:h="16840" w:code="9"/>
          <w:pgMar w:top="1134" w:right="1134" w:bottom="1134" w:left="1134" w:header="0" w:footer="656" w:gutter="0"/>
          <w:cols w:space="720"/>
        </w:sectPr>
      </w:pPr>
    </w:p>
    <w:p w14:paraId="444AA1E9" w14:textId="77777777" w:rsidR="00222140" w:rsidRPr="00222140" w:rsidRDefault="00222140" w:rsidP="00222140">
      <w:pPr>
        <w:pStyle w:val="BodyText"/>
        <w:rPr>
          <w:sz w:val="26"/>
          <w:szCs w:val="26"/>
        </w:rPr>
      </w:pPr>
      <w:r w:rsidRPr="00222140">
        <w:rPr>
          <w:sz w:val="26"/>
          <w:szCs w:val="26"/>
        </w:rPr>
        <w:lastRenderedPageBreak/>
        <w:t>Elements to include in your costings:</w:t>
      </w:r>
    </w:p>
    <w:p w14:paraId="7E32350B" w14:textId="77777777" w:rsidR="00222140" w:rsidRPr="00B85B52" w:rsidRDefault="00222140" w:rsidP="00222140">
      <w:pPr>
        <w:pStyle w:val="BodyText"/>
        <w:rPr>
          <w:sz w:val="16"/>
          <w:szCs w:val="16"/>
        </w:rPr>
      </w:pPr>
    </w:p>
    <w:p w14:paraId="6729D92F" w14:textId="77777777" w:rsidR="00222140" w:rsidRPr="00222140" w:rsidRDefault="00A34070" w:rsidP="00222140">
      <w:pPr>
        <w:pStyle w:val="BodyText"/>
        <w:numPr>
          <w:ilvl w:val="0"/>
          <w:numId w:val="12"/>
        </w:numPr>
        <w:spacing w:after="120"/>
        <w:ind w:left="567" w:hanging="567"/>
        <w:rPr>
          <w:sz w:val="26"/>
          <w:szCs w:val="26"/>
        </w:rPr>
      </w:pPr>
      <w:r w:rsidRPr="00222140">
        <w:rPr>
          <w:sz w:val="26"/>
          <w:szCs w:val="26"/>
        </w:rPr>
        <w:t>The cost of the current pay bill</w:t>
      </w:r>
    </w:p>
    <w:p w14:paraId="4B7DD962" w14:textId="77777777" w:rsidR="008A14A1" w:rsidRPr="00222140" w:rsidRDefault="00A34070" w:rsidP="00222140">
      <w:pPr>
        <w:pStyle w:val="BodyText"/>
        <w:numPr>
          <w:ilvl w:val="0"/>
          <w:numId w:val="12"/>
        </w:numPr>
        <w:spacing w:after="120"/>
        <w:ind w:left="567" w:hanging="567"/>
        <w:rPr>
          <w:sz w:val="26"/>
          <w:szCs w:val="26"/>
        </w:rPr>
      </w:pPr>
      <w:r w:rsidRPr="00222140">
        <w:rPr>
          <w:sz w:val="26"/>
          <w:szCs w:val="26"/>
        </w:rPr>
        <w:t>The number of workers covered by your pay claim</w:t>
      </w:r>
    </w:p>
    <w:p w14:paraId="3609615D" w14:textId="77777777" w:rsidR="00222140" w:rsidRDefault="00A34070" w:rsidP="00222140">
      <w:pPr>
        <w:pStyle w:val="BodyText"/>
        <w:numPr>
          <w:ilvl w:val="0"/>
          <w:numId w:val="12"/>
        </w:numPr>
        <w:spacing w:after="120"/>
        <w:ind w:left="567" w:hanging="567"/>
        <w:rPr>
          <w:sz w:val="26"/>
          <w:szCs w:val="26"/>
        </w:rPr>
      </w:pPr>
      <w:r w:rsidRPr="00222140">
        <w:rPr>
          <w:sz w:val="26"/>
          <w:szCs w:val="26"/>
        </w:rPr>
        <w:t>Cost of other pay related items covered by the pay claim such as; shift allowances and overtime, pensions and sick pay.</w:t>
      </w:r>
    </w:p>
    <w:p w14:paraId="20E901AE" w14:textId="77777777" w:rsidR="008A14A1" w:rsidRPr="00222140" w:rsidRDefault="00A34070" w:rsidP="00222140">
      <w:pPr>
        <w:pStyle w:val="BodyText"/>
        <w:numPr>
          <w:ilvl w:val="0"/>
          <w:numId w:val="12"/>
        </w:numPr>
        <w:spacing w:after="120"/>
        <w:ind w:left="567" w:hanging="567"/>
        <w:rPr>
          <w:sz w:val="26"/>
          <w:szCs w:val="26"/>
        </w:rPr>
      </w:pPr>
      <w:r w:rsidRPr="00222140">
        <w:rPr>
          <w:sz w:val="26"/>
          <w:szCs w:val="26"/>
        </w:rPr>
        <w:t xml:space="preserve">Calculate what proportion the annual pay bill makes up of the employer’s total operational </w:t>
      </w:r>
      <w:proofErr w:type="spellStart"/>
      <w:r w:rsidRPr="00222140">
        <w:rPr>
          <w:sz w:val="26"/>
          <w:szCs w:val="26"/>
        </w:rPr>
        <w:t>costs.Annual</w:t>
      </w:r>
      <w:proofErr w:type="spellEnd"/>
      <w:r w:rsidRPr="00222140">
        <w:rPr>
          <w:sz w:val="26"/>
          <w:szCs w:val="26"/>
        </w:rPr>
        <w:t xml:space="preserve"> turnover figures and employer’s projections for the future.</w:t>
      </w:r>
    </w:p>
    <w:p w14:paraId="25F24256" w14:textId="77777777" w:rsidR="008A14A1" w:rsidRPr="00F765C1" w:rsidRDefault="008A14A1" w:rsidP="00F765C1">
      <w:pPr>
        <w:pStyle w:val="BodyText"/>
        <w:rPr>
          <w:sz w:val="24"/>
          <w:szCs w:val="24"/>
        </w:rPr>
      </w:pPr>
    </w:p>
    <w:p w14:paraId="59E793B7" w14:textId="77777777" w:rsidR="008A14A1" w:rsidRPr="00222140" w:rsidRDefault="00A34070" w:rsidP="00F765C1">
      <w:pPr>
        <w:pStyle w:val="BodyText"/>
        <w:rPr>
          <w:sz w:val="26"/>
          <w:szCs w:val="26"/>
        </w:rPr>
      </w:pPr>
      <w:r w:rsidRPr="00222140">
        <w:rPr>
          <w:sz w:val="26"/>
          <w:szCs w:val="26"/>
        </w:rPr>
        <w:t>Don’t make the mistake of thinking that when the RPI is low that Unite members do not have a strong claim (especially those on lower salaries). Do not call for an increase in pay based solely on the RPI instead demand that pay increases for members are based on the following factors such as:</w:t>
      </w:r>
    </w:p>
    <w:p w14:paraId="241AAF58" w14:textId="77777777" w:rsidR="008A14A1" w:rsidRPr="00B85B52" w:rsidRDefault="008A14A1" w:rsidP="00F765C1">
      <w:pPr>
        <w:pStyle w:val="BodyText"/>
        <w:rPr>
          <w:sz w:val="16"/>
          <w:szCs w:val="16"/>
        </w:rPr>
      </w:pPr>
    </w:p>
    <w:p w14:paraId="2EC590F8" w14:textId="77777777" w:rsidR="008A14A1" w:rsidRPr="00222140" w:rsidRDefault="00A34070" w:rsidP="00222140">
      <w:pPr>
        <w:pStyle w:val="BodyText"/>
        <w:numPr>
          <w:ilvl w:val="0"/>
          <w:numId w:val="13"/>
        </w:numPr>
        <w:spacing w:after="120"/>
        <w:ind w:left="567" w:hanging="567"/>
        <w:rPr>
          <w:sz w:val="26"/>
          <w:szCs w:val="26"/>
        </w:rPr>
      </w:pPr>
      <w:r w:rsidRPr="00222140">
        <w:rPr>
          <w:sz w:val="26"/>
          <w:szCs w:val="26"/>
        </w:rPr>
        <w:t>The employer’s financial performance i.e. increases in pre-tax profits and turnover. These figures can be obtained from the Annual Report and Accounts.</w:t>
      </w:r>
    </w:p>
    <w:p w14:paraId="6C57574D" w14:textId="77777777" w:rsidR="008A14A1" w:rsidRPr="00222140" w:rsidRDefault="00A34070" w:rsidP="00222140">
      <w:pPr>
        <w:pStyle w:val="BodyText"/>
        <w:numPr>
          <w:ilvl w:val="0"/>
          <w:numId w:val="13"/>
        </w:numPr>
        <w:spacing w:after="120"/>
        <w:ind w:left="567" w:hanging="567"/>
        <w:rPr>
          <w:sz w:val="26"/>
          <w:szCs w:val="26"/>
        </w:rPr>
      </w:pPr>
      <w:r w:rsidRPr="00222140">
        <w:rPr>
          <w:sz w:val="26"/>
          <w:szCs w:val="26"/>
        </w:rPr>
        <w:t>Directors’ pay – how much are directors paid in comparison to the median (mid-point average) pay for a Unite member.</w:t>
      </w:r>
    </w:p>
    <w:p w14:paraId="6DBD23AD" w14:textId="77777777" w:rsidR="008A14A1" w:rsidRPr="00222140" w:rsidRDefault="00A34070" w:rsidP="00222140">
      <w:pPr>
        <w:pStyle w:val="BodyText"/>
        <w:numPr>
          <w:ilvl w:val="0"/>
          <w:numId w:val="13"/>
        </w:numPr>
        <w:spacing w:after="120"/>
        <w:ind w:left="567" w:hanging="567"/>
        <w:rPr>
          <w:sz w:val="26"/>
          <w:szCs w:val="26"/>
        </w:rPr>
      </w:pPr>
      <w:r w:rsidRPr="00222140">
        <w:rPr>
          <w:sz w:val="26"/>
          <w:szCs w:val="26"/>
        </w:rPr>
        <w:t xml:space="preserve">Dividends paid to shareholders, particularly useful if you work for a large public limited company. You can track increases in annual dividend payments by going through the Annual Report and Accounts. Remember it is your members that create the wealth that pay dividends to shareholders Not </w:t>
      </w:r>
      <w:proofErr w:type="gramStart"/>
      <w:r w:rsidRPr="00222140">
        <w:rPr>
          <w:sz w:val="26"/>
          <w:szCs w:val="26"/>
        </w:rPr>
        <w:t>The</w:t>
      </w:r>
      <w:proofErr w:type="gramEnd"/>
      <w:r w:rsidRPr="00222140">
        <w:rPr>
          <w:sz w:val="26"/>
          <w:szCs w:val="26"/>
        </w:rPr>
        <w:t xml:space="preserve"> Shareholders.</w:t>
      </w:r>
    </w:p>
    <w:p w14:paraId="0C0E83AF" w14:textId="77777777" w:rsidR="008A14A1" w:rsidRPr="00F765C1" w:rsidRDefault="008A14A1" w:rsidP="00F765C1">
      <w:pPr>
        <w:pStyle w:val="BodyText"/>
        <w:rPr>
          <w:sz w:val="24"/>
          <w:szCs w:val="24"/>
        </w:rPr>
      </w:pPr>
    </w:p>
    <w:p w14:paraId="23DE9057" w14:textId="77777777" w:rsidR="008A14A1" w:rsidRPr="00083023" w:rsidRDefault="00A34070" w:rsidP="00F765C1">
      <w:pPr>
        <w:pStyle w:val="BodyText"/>
        <w:rPr>
          <w:rFonts w:asciiTheme="minorHAnsi" w:hAnsiTheme="minorHAnsi"/>
          <w:b/>
          <w:sz w:val="26"/>
          <w:szCs w:val="26"/>
        </w:rPr>
      </w:pPr>
      <w:r w:rsidRPr="00083023">
        <w:rPr>
          <w:rFonts w:asciiTheme="minorHAnsi" w:hAnsiTheme="minorHAnsi"/>
          <w:b/>
          <w:sz w:val="26"/>
          <w:szCs w:val="26"/>
        </w:rPr>
        <w:t>Source:</w:t>
      </w:r>
    </w:p>
    <w:p w14:paraId="2C542330" w14:textId="77777777" w:rsidR="00B85B52" w:rsidRPr="00B85B52" w:rsidRDefault="00B85B52" w:rsidP="00F765C1">
      <w:pPr>
        <w:pStyle w:val="BodyText"/>
        <w:rPr>
          <w:rFonts w:asciiTheme="minorHAnsi" w:hAnsiTheme="minorHAnsi"/>
          <w:sz w:val="16"/>
          <w:szCs w:val="16"/>
        </w:rPr>
      </w:pPr>
    </w:p>
    <w:p w14:paraId="32D6AA27" w14:textId="77777777" w:rsidR="00222140" w:rsidRDefault="00A34070" w:rsidP="00F765C1">
      <w:pPr>
        <w:pStyle w:val="BodyText"/>
        <w:rPr>
          <w:rFonts w:asciiTheme="minorHAnsi" w:hAnsiTheme="minorHAnsi"/>
          <w:sz w:val="26"/>
          <w:szCs w:val="26"/>
        </w:rPr>
      </w:pPr>
      <w:r w:rsidRPr="00222140">
        <w:rPr>
          <w:rFonts w:asciiTheme="minorHAnsi" w:hAnsiTheme="minorHAnsi"/>
          <w:sz w:val="26"/>
          <w:szCs w:val="26"/>
        </w:rPr>
        <w:t xml:space="preserve">You can obtain the Accounts free from Companies House via this link: </w:t>
      </w:r>
    </w:p>
    <w:p w14:paraId="704A591B" w14:textId="77777777" w:rsidR="008A14A1" w:rsidRPr="00222140" w:rsidRDefault="00A34070" w:rsidP="00F765C1">
      <w:pPr>
        <w:pStyle w:val="BodyText"/>
        <w:rPr>
          <w:rFonts w:asciiTheme="minorHAnsi" w:hAnsiTheme="minorHAnsi"/>
          <w:color w:val="C00000"/>
          <w:sz w:val="26"/>
          <w:szCs w:val="26"/>
        </w:rPr>
      </w:pPr>
      <w:r w:rsidRPr="00222140">
        <w:rPr>
          <w:rFonts w:asciiTheme="minorHAnsi" w:hAnsiTheme="minorHAnsi"/>
          <w:color w:val="C00000"/>
          <w:sz w:val="26"/>
          <w:szCs w:val="26"/>
        </w:rPr>
        <w:t>https://beta.companieshouse.gov.uk/</w:t>
      </w:r>
    </w:p>
    <w:p w14:paraId="6F4950D3" w14:textId="77777777" w:rsidR="008A14A1" w:rsidRDefault="008A14A1">
      <w:pPr>
        <w:spacing w:line="240" w:lineRule="exact"/>
        <w:jc w:val="both"/>
      </w:pPr>
    </w:p>
    <w:p w14:paraId="6AAE9DC5" w14:textId="77777777" w:rsidR="00083023" w:rsidRDefault="00083023">
      <w:pPr>
        <w:spacing w:line="240" w:lineRule="exact"/>
        <w:jc w:val="both"/>
      </w:pPr>
    </w:p>
    <w:p w14:paraId="47E776CB" w14:textId="77777777" w:rsidR="00222140" w:rsidRDefault="00222140" w:rsidP="00222140">
      <w:pPr>
        <w:spacing w:line="240" w:lineRule="exact"/>
        <w:jc w:val="both"/>
        <w:rPr>
          <w:b/>
          <w:sz w:val="26"/>
          <w:szCs w:val="26"/>
        </w:rPr>
      </w:pPr>
    </w:p>
    <w:p w14:paraId="15C516A0" w14:textId="77777777" w:rsidR="00222140" w:rsidRPr="00222140" w:rsidRDefault="00222140" w:rsidP="00222140">
      <w:pPr>
        <w:spacing w:line="240" w:lineRule="exact"/>
        <w:jc w:val="both"/>
        <w:rPr>
          <w:b/>
          <w:sz w:val="26"/>
          <w:szCs w:val="26"/>
        </w:rPr>
      </w:pPr>
      <w:r w:rsidRPr="00222140">
        <w:rPr>
          <w:b/>
          <w:sz w:val="26"/>
          <w:szCs w:val="26"/>
        </w:rPr>
        <w:t>For example</w:t>
      </w:r>
    </w:p>
    <w:p w14:paraId="4501B98A" w14:textId="77777777" w:rsidR="00222140" w:rsidRPr="00B85B52" w:rsidRDefault="00222140" w:rsidP="00222140">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222140" w:rsidRPr="00F765C1" w14:paraId="13CBD738" w14:textId="77777777" w:rsidTr="00083023">
        <w:tc>
          <w:tcPr>
            <w:tcW w:w="10773" w:type="dxa"/>
          </w:tcPr>
          <w:p w14:paraId="6E37AC8F" w14:textId="77777777" w:rsidR="00222140" w:rsidRPr="00222140" w:rsidRDefault="00222140" w:rsidP="00222140">
            <w:pPr>
              <w:pStyle w:val="BodyText"/>
              <w:rPr>
                <w:sz w:val="16"/>
                <w:szCs w:val="16"/>
              </w:rPr>
            </w:pPr>
          </w:p>
          <w:p w14:paraId="68E3EA73" w14:textId="77777777" w:rsidR="00222140" w:rsidRDefault="00222140" w:rsidP="00222140">
            <w:pPr>
              <w:pStyle w:val="BodyText"/>
              <w:ind w:left="176"/>
              <w:rPr>
                <w:i/>
                <w:sz w:val="26"/>
                <w:szCs w:val="26"/>
              </w:rPr>
            </w:pPr>
            <w:r w:rsidRPr="00222140">
              <w:rPr>
                <w:i/>
                <w:sz w:val="26"/>
                <w:szCs w:val="26"/>
              </w:rPr>
              <w:t>Given the ongoing success of the employer we believe that The Employer should be leading the market in terms of pay. It is therefore clear to Unite the Union that the employer needs to ensure that a substantial rise in pay is awarded as part of this year’s settlement.</w:t>
            </w:r>
          </w:p>
          <w:p w14:paraId="0AA62B67" w14:textId="77777777" w:rsidR="00B85B52" w:rsidRDefault="00B85B52" w:rsidP="00222140">
            <w:pPr>
              <w:pStyle w:val="BodyText"/>
              <w:ind w:left="176"/>
              <w:rPr>
                <w:i/>
                <w:sz w:val="26"/>
                <w:szCs w:val="26"/>
              </w:rPr>
            </w:pPr>
          </w:p>
          <w:p w14:paraId="23DBB7EE" w14:textId="77777777" w:rsidR="00B85B52" w:rsidRPr="00222140" w:rsidRDefault="00B85B52" w:rsidP="00222140">
            <w:pPr>
              <w:pStyle w:val="BodyText"/>
              <w:ind w:left="176"/>
              <w:rPr>
                <w:i/>
                <w:sz w:val="26"/>
                <w:szCs w:val="26"/>
              </w:rPr>
            </w:pPr>
            <w:proofErr w:type="spellStart"/>
            <w:r>
              <w:rPr>
                <w:i/>
                <w:sz w:val="26"/>
                <w:szCs w:val="26"/>
              </w:rPr>
              <w:t>Cont</w:t>
            </w:r>
            <w:proofErr w:type="spellEnd"/>
            <w:r>
              <w:rPr>
                <w:i/>
                <w:sz w:val="26"/>
                <w:szCs w:val="26"/>
              </w:rPr>
              <w:t>/……</w:t>
            </w:r>
          </w:p>
          <w:p w14:paraId="3F2BF110" w14:textId="77777777" w:rsidR="00222140" w:rsidRPr="00222140" w:rsidRDefault="00222140" w:rsidP="00222140">
            <w:pPr>
              <w:pStyle w:val="BodyText"/>
              <w:ind w:left="720"/>
              <w:rPr>
                <w:sz w:val="16"/>
                <w:szCs w:val="16"/>
              </w:rPr>
            </w:pPr>
          </w:p>
        </w:tc>
      </w:tr>
    </w:tbl>
    <w:p w14:paraId="0E0C421C" w14:textId="77777777" w:rsidR="00222140" w:rsidRDefault="00222140" w:rsidP="00222140">
      <w:pPr>
        <w:pStyle w:val="Heading1"/>
        <w:spacing w:line="361" w:lineRule="exact"/>
        <w:ind w:left="0"/>
        <w:rPr>
          <w:sz w:val="26"/>
          <w:szCs w:val="26"/>
        </w:rPr>
      </w:pPr>
    </w:p>
    <w:p w14:paraId="0750D995" w14:textId="77777777" w:rsidR="00F765C1" w:rsidRDefault="00F765C1">
      <w:pPr>
        <w:spacing w:line="240" w:lineRule="exact"/>
        <w:jc w:val="both"/>
      </w:pPr>
    </w:p>
    <w:p w14:paraId="43B7DF74" w14:textId="77777777" w:rsidR="00F765C1" w:rsidRDefault="00F765C1">
      <w:pPr>
        <w:spacing w:line="240" w:lineRule="exact"/>
        <w:jc w:val="both"/>
        <w:sectPr w:rsidR="00F765C1" w:rsidSect="000B1898">
          <w:footerReference w:type="default" r:id="rId14"/>
          <w:pgSz w:w="11907" w:h="16840" w:code="9"/>
          <w:pgMar w:top="1134" w:right="1134" w:bottom="1134" w:left="1134" w:header="0" w:footer="567" w:gutter="0"/>
          <w:cols w:space="720"/>
        </w:sect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85B52" w:rsidRPr="00F765C1" w14:paraId="42838F06" w14:textId="77777777" w:rsidTr="00B85B52">
        <w:tc>
          <w:tcPr>
            <w:tcW w:w="9747" w:type="dxa"/>
          </w:tcPr>
          <w:p w14:paraId="00043312" w14:textId="77777777" w:rsidR="00B85B52" w:rsidRPr="00B85B52" w:rsidRDefault="00B85B52" w:rsidP="00B85B52">
            <w:pPr>
              <w:pStyle w:val="BodyText"/>
              <w:ind w:left="318"/>
              <w:rPr>
                <w:sz w:val="16"/>
                <w:szCs w:val="16"/>
              </w:rPr>
            </w:pPr>
          </w:p>
          <w:p w14:paraId="3C27E96B" w14:textId="77777777" w:rsidR="00B85B52" w:rsidRPr="00B85B52" w:rsidRDefault="00B85B52" w:rsidP="00B85B52">
            <w:pPr>
              <w:pStyle w:val="BodyText"/>
              <w:ind w:left="318"/>
              <w:rPr>
                <w:sz w:val="26"/>
                <w:szCs w:val="26"/>
              </w:rPr>
            </w:pPr>
            <w:r w:rsidRPr="00B85B52">
              <w:rPr>
                <w:sz w:val="26"/>
                <w:szCs w:val="26"/>
              </w:rPr>
              <w:t>Analysis of the employer’s Annual Accounts, order book and the employer’s own future projections for business show it is more than able to afford this. This is especially so given the generous awards to executives and the increases in dividend payments to shareholders.</w:t>
            </w:r>
          </w:p>
          <w:p w14:paraId="62328A55" w14:textId="77777777" w:rsidR="00B85B52" w:rsidRPr="00B85B52" w:rsidRDefault="00B85B52" w:rsidP="00B85B52">
            <w:pPr>
              <w:pStyle w:val="BodyText"/>
              <w:ind w:left="318"/>
              <w:rPr>
                <w:sz w:val="26"/>
                <w:szCs w:val="26"/>
              </w:rPr>
            </w:pPr>
          </w:p>
          <w:p w14:paraId="47F1CC20" w14:textId="77777777" w:rsidR="00B85B52" w:rsidRPr="00B85B52" w:rsidRDefault="00B85B52" w:rsidP="00B85B52">
            <w:pPr>
              <w:pStyle w:val="BodyText"/>
              <w:ind w:left="318"/>
              <w:rPr>
                <w:sz w:val="26"/>
                <w:szCs w:val="26"/>
              </w:rPr>
            </w:pPr>
            <w:r w:rsidRPr="00B85B52">
              <w:rPr>
                <w:sz w:val="26"/>
                <w:szCs w:val="26"/>
              </w:rPr>
              <w:t>Now is the time for management to translate its kind words to its employees into pay increases so that our members can see a tangible improvement in their living standards as a result of their hard work and loyalty to the employer.</w:t>
            </w:r>
          </w:p>
          <w:p w14:paraId="2230BB06" w14:textId="77777777" w:rsidR="00B85B52" w:rsidRPr="00222140" w:rsidRDefault="00B85B52" w:rsidP="00B85B52">
            <w:pPr>
              <w:pStyle w:val="BodyText"/>
              <w:ind w:left="176"/>
              <w:rPr>
                <w:sz w:val="16"/>
                <w:szCs w:val="16"/>
              </w:rPr>
            </w:pPr>
          </w:p>
        </w:tc>
      </w:tr>
    </w:tbl>
    <w:p w14:paraId="4C12BBB6" w14:textId="77777777" w:rsidR="00B85B52" w:rsidRDefault="00B85B52" w:rsidP="00B85B52">
      <w:pPr>
        <w:pStyle w:val="Heading1"/>
        <w:spacing w:line="361" w:lineRule="exact"/>
        <w:ind w:left="0"/>
        <w:rPr>
          <w:sz w:val="26"/>
          <w:szCs w:val="26"/>
        </w:rPr>
      </w:pPr>
    </w:p>
    <w:p w14:paraId="05B8097E" w14:textId="77777777" w:rsidR="008A14A1" w:rsidRDefault="008A14A1">
      <w:pPr>
        <w:pStyle w:val="BodyText"/>
        <w:spacing w:before="3"/>
        <w:rPr>
          <w:b/>
          <w:sz w:val="17"/>
        </w:rPr>
      </w:pPr>
    </w:p>
    <w:p w14:paraId="0050C81F" w14:textId="77777777" w:rsidR="00B85B52" w:rsidRDefault="00B85B52">
      <w:pPr>
        <w:pStyle w:val="BodyText"/>
        <w:spacing w:before="3"/>
        <w:rPr>
          <w:b/>
          <w:sz w:val="17"/>
        </w:rPr>
      </w:pPr>
    </w:p>
    <w:p w14:paraId="3619FA38" w14:textId="77777777" w:rsidR="00B85B52" w:rsidRDefault="00B85B52">
      <w:pPr>
        <w:pStyle w:val="BodyText"/>
        <w:spacing w:before="3"/>
        <w:rPr>
          <w:b/>
          <w:sz w:val="17"/>
        </w:rPr>
      </w:pPr>
    </w:p>
    <w:p w14:paraId="1DA10F96" w14:textId="77777777" w:rsidR="008A14A1" w:rsidRPr="00B85B52" w:rsidRDefault="00A34070" w:rsidP="00B85B52">
      <w:pPr>
        <w:pStyle w:val="Heading1"/>
        <w:spacing w:before="42"/>
        <w:ind w:left="0"/>
        <w:rPr>
          <w:b/>
          <w:color w:val="C00000"/>
          <w:sz w:val="48"/>
          <w:szCs w:val="48"/>
        </w:rPr>
      </w:pPr>
      <w:bookmarkStart w:id="3" w:name="_TOC_250010"/>
      <w:bookmarkEnd w:id="3"/>
      <w:r w:rsidRPr="00B85B52">
        <w:rPr>
          <w:b/>
          <w:color w:val="C00000"/>
          <w:w w:val="110"/>
          <w:sz w:val="48"/>
          <w:szCs w:val="48"/>
        </w:rPr>
        <w:t>The RPI</w:t>
      </w:r>
    </w:p>
    <w:p w14:paraId="46DFBC2B" w14:textId="77777777" w:rsidR="00B85B52" w:rsidRDefault="00B85B52" w:rsidP="00B85B52">
      <w:pPr>
        <w:pStyle w:val="BodyText"/>
        <w:rPr>
          <w:sz w:val="26"/>
          <w:szCs w:val="26"/>
        </w:rPr>
      </w:pPr>
    </w:p>
    <w:p w14:paraId="10428CD3" w14:textId="77777777" w:rsidR="008A14A1" w:rsidRPr="00B85B52" w:rsidRDefault="00A34070" w:rsidP="00B85B52">
      <w:pPr>
        <w:pStyle w:val="BodyText"/>
        <w:rPr>
          <w:sz w:val="26"/>
          <w:szCs w:val="26"/>
        </w:rPr>
      </w:pPr>
      <w:r w:rsidRPr="00B85B52">
        <w:rPr>
          <w:sz w:val="26"/>
          <w:szCs w:val="26"/>
        </w:rPr>
        <w:t>The rate of inflation in the UK is published every month by the Office for National Statistics (ONS). The ONS measures inflation in two different ways: the Retail Prices Index (RPI) and the Consumer Prices Index (CPI).</w:t>
      </w:r>
    </w:p>
    <w:p w14:paraId="64212DE7" w14:textId="77777777" w:rsidR="008A14A1" w:rsidRPr="00B85B52" w:rsidRDefault="008A14A1" w:rsidP="00B85B52">
      <w:pPr>
        <w:pStyle w:val="BodyText"/>
        <w:rPr>
          <w:sz w:val="26"/>
          <w:szCs w:val="26"/>
        </w:rPr>
      </w:pPr>
    </w:p>
    <w:p w14:paraId="67EADA0C" w14:textId="77777777" w:rsidR="008A14A1" w:rsidRPr="00B85B52" w:rsidRDefault="00A34070" w:rsidP="00B85B52">
      <w:pPr>
        <w:pStyle w:val="BodyText"/>
        <w:rPr>
          <w:sz w:val="26"/>
          <w:szCs w:val="26"/>
        </w:rPr>
      </w:pPr>
      <w:r w:rsidRPr="00B85B52">
        <w:rPr>
          <w:sz w:val="26"/>
          <w:szCs w:val="26"/>
        </w:rPr>
        <w:t>Unite negotiators are encouraged to use the RPI NOT the CPI. Unlike the CPI the RPI, measures the changes in housing costs such as council tax, mortgage interest payments and rent as well as the everyday “basket” of goods and services. These are all very important outgoings that impact on Unite member’s standard of living.</w:t>
      </w:r>
    </w:p>
    <w:p w14:paraId="37BBE41D" w14:textId="77777777" w:rsidR="008A14A1" w:rsidRPr="00B85B52" w:rsidRDefault="008A14A1" w:rsidP="00B85B52">
      <w:pPr>
        <w:pStyle w:val="BodyText"/>
        <w:rPr>
          <w:sz w:val="26"/>
          <w:szCs w:val="26"/>
        </w:rPr>
      </w:pPr>
    </w:p>
    <w:p w14:paraId="3E2AF9A3" w14:textId="77777777" w:rsidR="008A14A1" w:rsidRPr="00B85B52" w:rsidRDefault="00A34070" w:rsidP="00B85B52">
      <w:pPr>
        <w:pStyle w:val="BodyText"/>
        <w:rPr>
          <w:sz w:val="26"/>
          <w:szCs w:val="26"/>
        </w:rPr>
      </w:pPr>
      <w:r w:rsidRPr="00B85B52">
        <w:rPr>
          <w:sz w:val="26"/>
          <w:szCs w:val="26"/>
        </w:rPr>
        <w:t>It is also important to remember that the rate of inflation provides only a baseline from which to negotiate and should be used in conjunction with the employer’s ability to pay (see previous section). When preparing the “Cost of Living” piece show how the RPI (inflation) as a whole has increased, using data that is as recent as possible. In addition, show how certain items measured by the RPI have increased over the year; some may have increased by more than the overall RPI. This is especially useful when the main RPI figure is low.</w:t>
      </w:r>
    </w:p>
    <w:p w14:paraId="11B7B889" w14:textId="77777777" w:rsidR="00B85B52" w:rsidRDefault="00B85B52" w:rsidP="00B85B52">
      <w:pPr>
        <w:pStyle w:val="BodyText"/>
        <w:jc w:val="both"/>
        <w:rPr>
          <w:sz w:val="19"/>
        </w:rPr>
      </w:pPr>
    </w:p>
    <w:p w14:paraId="502F1CD6" w14:textId="77777777" w:rsidR="008A14A1" w:rsidRPr="00B85B52" w:rsidRDefault="00A34070" w:rsidP="00B85B52">
      <w:pPr>
        <w:pStyle w:val="BodyText"/>
        <w:rPr>
          <w:sz w:val="26"/>
          <w:szCs w:val="26"/>
        </w:rPr>
      </w:pPr>
      <w:r w:rsidRPr="00B85B52">
        <w:rPr>
          <w:sz w:val="26"/>
          <w:szCs w:val="26"/>
        </w:rPr>
        <w:t>Important Items to include:</w:t>
      </w:r>
    </w:p>
    <w:p w14:paraId="3A721901" w14:textId="77777777" w:rsidR="008A14A1" w:rsidRPr="00B85B52" w:rsidRDefault="008A14A1">
      <w:pPr>
        <w:pStyle w:val="BodyText"/>
        <w:spacing w:before="4"/>
        <w:rPr>
          <w:sz w:val="16"/>
          <w:szCs w:val="16"/>
        </w:rPr>
      </w:pPr>
    </w:p>
    <w:p w14:paraId="46361E58" w14:textId="77777777" w:rsidR="00B85B52" w:rsidRPr="00B85B52" w:rsidRDefault="00A34070" w:rsidP="00B85B52">
      <w:pPr>
        <w:pStyle w:val="BodyText"/>
        <w:numPr>
          <w:ilvl w:val="0"/>
          <w:numId w:val="15"/>
        </w:numPr>
        <w:spacing w:after="120"/>
        <w:ind w:left="567" w:hanging="567"/>
        <w:rPr>
          <w:sz w:val="26"/>
          <w:szCs w:val="26"/>
        </w:rPr>
      </w:pPr>
      <w:r w:rsidRPr="00B85B52">
        <w:rPr>
          <w:sz w:val="26"/>
          <w:szCs w:val="26"/>
        </w:rPr>
        <w:t xml:space="preserve">Mortgage interest </w:t>
      </w:r>
      <w:r w:rsidR="00B85B52" w:rsidRPr="00B85B52">
        <w:rPr>
          <w:sz w:val="26"/>
          <w:szCs w:val="26"/>
        </w:rPr>
        <w:t>costs</w:t>
      </w:r>
    </w:p>
    <w:p w14:paraId="2536EDC9" w14:textId="77777777" w:rsidR="008A14A1" w:rsidRPr="00B85B52" w:rsidRDefault="00A34070" w:rsidP="00B85B52">
      <w:pPr>
        <w:pStyle w:val="BodyText"/>
        <w:numPr>
          <w:ilvl w:val="0"/>
          <w:numId w:val="15"/>
        </w:numPr>
        <w:spacing w:after="120"/>
        <w:ind w:left="567" w:hanging="567"/>
        <w:rPr>
          <w:sz w:val="26"/>
          <w:szCs w:val="26"/>
        </w:rPr>
      </w:pPr>
      <w:r w:rsidRPr="00B85B52">
        <w:rPr>
          <w:sz w:val="26"/>
          <w:szCs w:val="26"/>
        </w:rPr>
        <w:t>Council Tax</w:t>
      </w:r>
    </w:p>
    <w:p w14:paraId="474D0D5D" w14:textId="77777777" w:rsidR="00B85B52" w:rsidRPr="00B85B52" w:rsidRDefault="00A34070" w:rsidP="00B85B52">
      <w:pPr>
        <w:pStyle w:val="BodyText"/>
        <w:numPr>
          <w:ilvl w:val="0"/>
          <w:numId w:val="15"/>
        </w:numPr>
        <w:spacing w:after="120"/>
        <w:ind w:left="567" w:hanging="567"/>
        <w:rPr>
          <w:sz w:val="26"/>
          <w:szCs w:val="26"/>
        </w:rPr>
      </w:pPr>
      <w:r w:rsidRPr="00B85B52">
        <w:rPr>
          <w:sz w:val="26"/>
          <w:szCs w:val="26"/>
        </w:rPr>
        <w:t xml:space="preserve">Motor </w:t>
      </w:r>
      <w:r w:rsidR="00B85B52" w:rsidRPr="00B85B52">
        <w:rPr>
          <w:sz w:val="26"/>
          <w:szCs w:val="26"/>
        </w:rPr>
        <w:t>fuels</w:t>
      </w:r>
    </w:p>
    <w:p w14:paraId="72067E5A" w14:textId="77777777" w:rsidR="008A14A1" w:rsidRPr="00B85B52" w:rsidRDefault="00A34070" w:rsidP="00B85B52">
      <w:pPr>
        <w:pStyle w:val="BodyText"/>
        <w:numPr>
          <w:ilvl w:val="0"/>
          <w:numId w:val="15"/>
        </w:numPr>
        <w:spacing w:after="120"/>
        <w:ind w:left="567" w:hanging="567"/>
        <w:rPr>
          <w:sz w:val="26"/>
          <w:szCs w:val="26"/>
        </w:rPr>
      </w:pPr>
      <w:r w:rsidRPr="00B85B52">
        <w:rPr>
          <w:sz w:val="26"/>
          <w:szCs w:val="26"/>
        </w:rPr>
        <w:t>Transport</w:t>
      </w:r>
    </w:p>
    <w:p w14:paraId="7E2A2D2A" w14:textId="77777777" w:rsidR="00B85B52" w:rsidRPr="00B85B52" w:rsidRDefault="00A34070" w:rsidP="00B85B52">
      <w:pPr>
        <w:pStyle w:val="BodyText"/>
        <w:numPr>
          <w:ilvl w:val="0"/>
          <w:numId w:val="15"/>
        </w:numPr>
        <w:spacing w:after="120"/>
        <w:ind w:left="567" w:hanging="567"/>
        <w:rPr>
          <w:sz w:val="26"/>
          <w:szCs w:val="26"/>
        </w:rPr>
      </w:pPr>
      <w:r w:rsidRPr="00B85B52">
        <w:rPr>
          <w:sz w:val="26"/>
          <w:szCs w:val="26"/>
        </w:rPr>
        <w:t xml:space="preserve">Food and non-alcoholic </w:t>
      </w:r>
      <w:r w:rsidR="00B85B52" w:rsidRPr="00B85B52">
        <w:rPr>
          <w:sz w:val="26"/>
          <w:szCs w:val="26"/>
        </w:rPr>
        <w:t>beverages</w:t>
      </w:r>
    </w:p>
    <w:p w14:paraId="3313A8CF" w14:textId="77777777" w:rsidR="008A14A1" w:rsidRPr="00B85B52" w:rsidRDefault="00A34070" w:rsidP="00B85B52">
      <w:pPr>
        <w:pStyle w:val="BodyText"/>
        <w:numPr>
          <w:ilvl w:val="0"/>
          <w:numId w:val="15"/>
        </w:numPr>
        <w:spacing w:after="120"/>
        <w:ind w:left="567" w:hanging="567"/>
        <w:rPr>
          <w:sz w:val="26"/>
          <w:szCs w:val="26"/>
        </w:rPr>
      </w:pPr>
      <w:r w:rsidRPr="00B85B52">
        <w:rPr>
          <w:sz w:val="26"/>
          <w:szCs w:val="26"/>
        </w:rPr>
        <w:t>Clothing and footwear</w:t>
      </w:r>
    </w:p>
    <w:p w14:paraId="143FCD1E" w14:textId="77777777" w:rsidR="008A14A1" w:rsidRDefault="008A14A1">
      <w:pPr>
        <w:sectPr w:rsidR="008A14A1" w:rsidSect="008F6FB6">
          <w:footerReference w:type="even" r:id="rId15"/>
          <w:footerReference w:type="default" r:id="rId16"/>
          <w:pgSz w:w="11907" w:h="16840" w:code="9"/>
          <w:pgMar w:top="1134" w:right="1134" w:bottom="1134" w:left="1134" w:header="0" w:footer="823" w:gutter="0"/>
          <w:pgNumType w:start="8"/>
          <w:cols w:space="720"/>
        </w:sectPr>
      </w:pPr>
    </w:p>
    <w:p w14:paraId="6EACA90D" w14:textId="77777777" w:rsidR="008A14A1" w:rsidRPr="00083023" w:rsidRDefault="00A34070" w:rsidP="00B85B52">
      <w:pPr>
        <w:pStyle w:val="BodyText"/>
        <w:rPr>
          <w:b/>
          <w:sz w:val="26"/>
          <w:szCs w:val="26"/>
        </w:rPr>
      </w:pPr>
      <w:r w:rsidRPr="00083023">
        <w:rPr>
          <w:b/>
          <w:sz w:val="26"/>
          <w:szCs w:val="26"/>
        </w:rPr>
        <w:lastRenderedPageBreak/>
        <w:t>Sources:</w:t>
      </w:r>
    </w:p>
    <w:p w14:paraId="70DE378E" w14:textId="77777777" w:rsidR="00B85B52" w:rsidRPr="00B85B52" w:rsidRDefault="00B85B52" w:rsidP="00B85B52">
      <w:pPr>
        <w:pStyle w:val="BodyText"/>
        <w:rPr>
          <w:sz w:val="16"/>
          <w:szCs w:val="16"/>
        </w:rPr>
      </w:pPr>
    </w:p>
    <w:p w14:paraId="180628B7" w14:textId="77777777" w:rsidR="00B85B52" w:rsidRDefault="00A34070" w:rsidP="00B85B52">
      <w:pPr>
        <w:pStyle w:val="BodyText"/>
        <w:rPr>
          <w:sz w:val="26"/>
          <w:szCs w:val="26"/>
        </w:rPr>
      </w:pPr>
      <w:r w:rsidRPr="00B85B52">
        <w:rPr>
          <w:sz w:val="26"/>
          <w:szCs w:val="26"/>
        </w:rPr>
        <w:t xml:space="preserve">Retail Prices Index through the ONS link: </w:t>
      </w:r>
    </w:p>
    <w:p w14:paraId="3F54BE23" w14:textId="77777777" w:rsidR="008A14A1" w:rsidRPr="00B85B52" w:rsidRDefault="00000000" w:rsidP="00B85B52">
      <w:pPr>
        <w:pStyle w:val="BodyText"/>
        <w:rPr>
          <w:color w:val="C00000"/>
          <w:sz w:val="26"/>
          <w:szCs w:val="26"/>
        </w:rPr>
      </w:pPr>
      <w:hyperlink r:id="rId17">
        <w:r w:rsidR="00A34070" w:rsidRPr="00B85B52">
          <w:rPr>
            <w:color w:val="C00000"/>
            <w:sz w:val="26"/>
            <w:szCs w:val="26"/>
          </w:rPr>
          <w:t>http://tinyurl.com/pnrntzo</w:t>
        </w:r>
      </w:hyperlink>
    </w:p>
    <w:p w14:paraId="310F0D66" w14:textId="77777777" w:rsidR="008A14A1" w:rsidRPr="00B85B52" w:rsidRDefault="008A14A1" w:rsidP="00B85B52">
      <w:pPr>
        <w:pStyle w:val="BodyText"/>
        <w:rPr>
          <w:sz w:val="16"/>
          <w:szCs w:val="16"/>
        </w:rPr>
      </w:pPr>
    </w:p>
    <w:p w14:paraId="2981BCE0" w14:textId="77777777" w:rsidR="008A14A1" w:rsidRPr="00B85B52" w:rsidRDefault="00A34070" w:rsidP="00B85B52">
      <w:pPr>
        <w:pStyle w:val="BodyText"/>
        <w:rPr>
          <w:sz w:val="26"/>
          <w:szCs w:val="26"/>
        </w:rPr>
      </w:pPr>
      <w:r w:rsidRPr="00B85B52">
        <w:rPr>
          <w:sz w:val="26"/>
          <w:szCs w:val="26"/>
        </w:rPr>
        <w:t>The Unite Research Department produces a monthly “Bargaining Brief”. It can be accessed via this link:</w:t>
      </w:r>
    </w:p>
    <w:p w14:paraId="7137A767" w14:textId="77777777" w:rsidR="008A14A1" w:rsidRPr="00B85B52" w:rsidRDefault="00000000" w:rsidP="00B85B52">
      <w:pPr>
        <w:pStyle w:val="BodyText"/>
        <w:rPr>
          <w:color w:val="C00000"/>
          <w:sz w:val="26"/>
          <w:szCs w:val="26"/>
        </w:rPr>
      </w:pPr>
      <w:hyperlink r:id="rId18">
        <w:r w:rsidR="00A34070" w:rsidRPr="00B85B52">
          <w:rPr>
            <w:color w:val="C00000"/>
            <w:sz w:val="26"/>
            <w:szCs w:val="26"/>
          </w:rPr>
          <w:t>http://tinyurl.com/nphqcmc</w:t>
        </w:r>
      </w:hyperlink>
    </w:p>
    <w:p w14:paraId="7F1E05F0" w14:textId="77777777" w:rsidR="008A14A1" w:rsidRDefault="008A14A1">
      <w:pPr>
        <w:pStyle w:val="BodyText"/>
        <w:spacing w:before="8"/>
        <w:rPr>
          <w:sz w:val="18"/>
        </w:rPr>
      </w:pPr>
    </w:p>
    <w:p w14:paraId="3DD6BB34" w14:textId="77777777" w:rsidR="00B85B52" w:rsidRDefault="00B85B52">
      <w:pPr>
        <w:pStyle w:val="BodyText"/>
        <w:spacing w:before="8"/>
        <w:rPr>
          <w:sz w:val="18"/>
        </w:rPr>
      </w:pPr>
    </w:p>
    <w:p w14:paraId="71D88CD5" w14:textId="77777777" w:rsidR="00B85B52" w:rsidRDefault="00B85B52">
      <w:pPr>
        <w:pStyle w:val="BodyText"/>
        <w:spacing w:before="8"/>
        <w:rPr>
          <w:sz w:val="18"/>
        </w:rPr>
      </w:pPr>
    </w:p>
    <w:p w14:paraId="1B9FCA82" w14:textId="77777777" w:rsidR="00B85B52" w:rsidRDefault="00B85B52" w:rsidP="00B85B52">
      <w:pPr>
        <w:jc w:val="both"/>
        <w:rPr>
          <w:b/>
          <w:color w:val="231F20"/>
          <w:w w:val="120"/>
          <w:sz w:val="24"/>
        </w:rPr>
      </w:pPr>
      <w:bookmarkStart w:id="4" w:name="_TOC_250009"/>
      <w:bookmarkEnd w:id="4"/>
    </w:p>
    <w:p w14:paraId="5C288BE8" w14:textId="77777777" w:rsidR="008A14A1" w:rsidRPr="00B85B52" w:rsidRDefault="00A34070" w:rsidP="00B85B52">
      <w:pPr>
        <w:pStyle w:val="BodyText"/>
        <w:rPr>
          <w:b/>
          <w:sz w:val="28"/>
          <w:szCs w:val="28"/>
        </w:rPr>
      </w:pPr>
      <w:r w:rsidRPr="00B85B52">
        <w:rPr>
          <w:b/>
          <w:sz w:val="28"/>
          <w:szCs w:val="28"/>
        </w:rPr>
        <w:t>RPI Forecasts</w:t>
      </w:r>
    </w:p>
    <w:p w14:paraId="1A8C2358" w14:textId="77777777" w:rsidR="00B85B52" w:rsidRPr="00B85B52" w:rsidRDefault="00B85B52" w:rsidP="00B85B52">
      <w:pPr>
        <w:pStyle w:val="BodyText"/>
        <w:rPr>
          <w:sz w:val="16"/>
          <w:szCs w:val="16"/>
        </w:rPr>
      </w:pPr>
    </w:p>
    <w:p w14:paraId="0D349534" w14:textId="77777777" w:rsidR="008A14A1" w:rsidRPr="00B85B52" w:rsidRDefault="00A34070" w:rsidP="00B85B52">
      <w:pPr>
        <w:pStyle w:val="BodyText"/>
        <w:rPr>
          <w:sz w:val="26"/>
          <w:szCs w:val="26"/>
        </w:rPr>
      </w:pPr>
      <w:r w:rsidRPr="00B85B52">
        <w:rPr>
          <w:sz w:val="26"/>
          <w:szCs w:val="26"/>
        </w:rPr>
        <w:t>It is important to remember that the RPI on the day you are negotiating will not necessarily stay the same. HM Treasury provides a useful document that provides forecasts for the UK economy; which brings together what each of the major banks think may happen over the next year. If it is helpful to your pay claim then also include these future projections. For example if RPI is now standing at 1% but major banks say that it could go up to 3% by next year then include this as this will directly hit your members in the pocket. Using these forecasts also shows your employer that you are informed.</w:t>
      </w:r>
    </w:p>
    <w:p w14:paraId="354CA224" w14:textId="77777777" w:rsidR="008A14A1" w:rsidRDefault="008A14A1" w:rsidP="00B85B52">
      <w:pPr>
        <w:pStyle w:val="BodyText"/>
        <w:rPr>
          <w:sz w:val="26"/>
          <w:szCs w:val="26"/>
        </w:rPr>
      </w:pPr>
    </w:p>
    <w:p w14:paraId="57F50609" w14:textId="77777777" w:rsidR="00083023" w:rsidRPr="00B85B52" w:rsidRDefault="00083023" w:rsidP="00B85B52">
      <w:pPr>
        <w:pStyle w:val="BodyText"/>
        <w:rPr>
          <w:sz w:val="26"/>
          <w:szCs w:val="26"/>
        </w:rPr>
      </w:pPr>
    </w:p>
    <w:p w14:paraId="6DF561A1" w14:textId="77777777" w:rsidR="008A14A1" w:rsidRDefault="00A34070" w:rsidP="00B85B52">
      <w:pPr>
        <w:pStyle w:val="BodyText"/>
        <w:rPr>
          <w:b/>
          <w:sz w:val="26"/>
          <w:szCs w:val="26"/>
        </w:rPr>
      </w:pPr>
      <w:r w:rsidRPr="00083023">
        <w:rPr>
          <w:b/>
          <w:sz w:val="26"/>
          <w:szCs w:val="26"/>
        </w:rPr>
        <w:t>Source:</w:t>
      </w:r>
    </w:p>
    <w:p w14:paraId="79AF5FEF" w14:textId="77777777" w:rsidR="00083023" w:rsidRPr="00083023" w:rsidRDefault="00083023" w:rsidP="00B85B52">
      <w:pPr>
        <w:pStyle w:val="BodyText"/>
        <w:rPr>
          <w:b/>
          <w:sz w:val="16"/>
          <w:szCs w:val="16"/>
        </w:rPr>
      </w:pPr>
    </w:p>
    <w:p w14:paraId="58005D2B" w14:textId="77777777" w:rsidR="00B85B52" w:rsidRPr="00B85B52" w:rsidRDefault="00A34070" w:rsidP="00B85B52">
      <w:pPr>
        <w:pStyle w:val="BodyText"/>
        <w:rPr>
          <w:sz w:val="26"/>
          <w:szCs w:val="26"/>
        </w:rPr>
      </w:pPr>
      <w:r w:rsidRPr="00B85B52">
        <w:rPr>
          <w:sz w:val="26"/>
          <w:szCs w:val="26"/>
        </w:rPr>
        <w:t xml:space="preserve">You can access the latest HM Treasury Forecasts here: </w:t>
      </w:r>
    </w:p>
    <w:p w14:paraId="21031284" w14:textId="77777777" w:rsidR="008A14A1" w:rsidRDefault="00000000" w:rsidP="00B85B52">
      <w:pPr>
        <w:pStyle w:val="BodyText"/>
        <w:rPr>
          <w:color w:val="C00000"/>
          <w:sz w:val="26"/>
          <w:szCs w:val="26"/>
        </w:rPr>
      </w:pPr>
      <w:hyperlink r:id="rId19">
        <w:r w:rsidR="00A34070" w:rsidRPr="00B85B52">
          <w:rPr>
            <w:color w:val="C00000"/>
            <w:sz w:val="26"/>
            <w:szCs w:val="26"/>
          </w:rPr>
          <w:t>http://tinyurl.com/o3ks4su</w:t>
        </w:r>
      </w:hyperlink>
    </w:p>
    <w:p w14:paraId="0DEA07E8" w14:textId="77777777" w:rsidR="00B85B52" w:rsidRDefault="00B85B52" w:rsidP="00B85B52">
      <w:pPr>
        <w:pStyle w:val="BodyText"/>
        <w:rPr>
          <w:color w:val="C00000"/>
          <w:sz w:val="26"/>
          <w:szCs w:val="26"/>
        </w:rPr>
      </w:pPr>
    </w:p>
    <w:p w14:paraId="663DFA5D" w14:textId="77777777" w:rsidR="00B85B52" w:rsidRDefault="00B85B52" w:rsidP="00B85B52">
      <w:pPr>
        <w:pStyle w:val="BodyText"/>
        <w:rPr>
          <w:color w:val="C00000"/>
          <w:sz w:val="26"/>
          <w:szCs w:val="26"/>
        </w:rPr>
      </w:pPr>
    </w:p>
    <w:p w14:paraId="72BAACA1" w14:textId="77777777" w:rsidR="00B85B52" w:rsidRDefault="00B85B52" w:rsidP="00B85B52">
      <w:pPr>
        <w:pStyle w:val="BodyText"/>
        <w:rPr>
          <w:color w:val="C00000"/>
          <w:sz w:val="26"/>
          <w:szCs w:val="26"/>
        </w:rPr>
      </w:pPr>
    </w:p>
    <w:p w14:paraId="7E7D9D70" w14:textId="77777777" w:rsidR="00B85B52" w:rsidRPr="00222140" w:rsidRDefault="00B85B52" w:rsidP="00B85B52">
      <w:pPr>
        <w:spacing w:line="240" w:lineRule="exact"/>
        <w:jc w:val="both"/>
        <w:rPr>
          <w:b/>
          <w:sz w:val="26"/>
          <w:szCs w:val="26"/>
        </w:rPr>
      </w:pPr>
      <w:r w:rsidRPr="00222140">
        <w:rPr>
          <w:b/>
          <w:sz w:val="26"/>
          <w:szCs w:val="26"/>
        </w:rPr>
        <w:t>For example</w:t>
      </w:r>
    </w:p>
    <w:p w14:paraId="340DC2C1" w14:textId="77777777" w:rsidR="00B85B52" w:rsidRPr="00B85B52" w:rsidRDefault="00B85B52" w:rsidP="00B85B52">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B85B52" w:rsidRPr="00F765C1" w14:paraId="4F76D51B" w14:textId="77777777" w:rsidTr="00083023">
        <w:tc>
          <w:tcPr>
            <w:tcW w:w="10773" w:type="dxa"/>
          </w:tcPr>
          <w:p w14:paraId="0EF543B4" w14:textId="77777777" w:rsidR="00B85B52" w:rsidRPr="00222140" w:rsidRDefault="00B85B52" w:rsidP="00083023">
            <w:pPr>
              <w:pStyle w:val="BodyText"/>
              <w:rPr>
                <w:sz w:val="16"/>
                <w:szCs w:val="16"/>
              </w:rPr>
            </w:pPr>
          </w:p>
          <w:p w14:paraId="7232FED8" w14:textId="77777777" w:rsidR="00B85B52" w:rsidRPr="00B85B52" w:rsidRDefault="00B85B52" w:rsidP="00B85B52">
            <w:pPr>
              <w:pStyle w:val="BodyText"/>
              <w:ind w:left="318"/>
              <w:rPr>
                <w:i/>
                <w:sz w:val="26"/>
                <w:szCs w:val="26"/>
              </w:rPr>
            </w:pPr>
            <w:r w:rsidRPr="00B85B52">
              <w:rPr>
                <w:i/>
                <w:sz w:val="26"/>
                <w:szCs w:val="26"/>
              </w:rPr>
              <w:t>In the year to June 2015 the Retail Prices Index (RPI) rose by 1% unchanged on the previous month. However, there were a wide range of essentials that did rise above the June figure of 1% and these increases have had a major impact upon the living standards of our members. For example the cost of Clothing &amp; footwear increased by 6.7%, Fares and other travel costs by 3.7%, the cost of rents increased by 2.9% and Housing costs rose by 2.8%.</w:t>
            </w:r>
          </w:p>
          <w:p w14:paraId="296795FD" w14:textId="77777777" w:rsidR="00B85B52" w:rsidRPr="00B85B52" w:rsidRDefault="00B85B52" w:rsidP="00B85B52">
            <w:pPr>
              <w:pStyle w:val="BodyText"/>
              <w:ind w:left="318"/>
              <w:rPr>
                <w:i/>
                <w:sz w:val="26"/>
                <w:szCs w:val="26"/>
              </w:rPr>
            </w:pPr>
          </w:p>
          <w:p w14:paraId="05F1C595" w14:textId="77777777" w:rsidR="00B85B52" w:rsidRPr="00B85B52" w:rsidRDefault="00B85B52" w:rsidP="00B85B52">
            <w:pPr>
              <w:pStyle w:val="BodyText"/>
              <w:ind w:left="318"/>
              <w:rPr>
                <w:i/>
                <w:sz w:val="26"/>
                <w:szCs w:val="26"/>
              </w:rPr>
            </w:pPr>
            <w:r w:rsidRPr="00B85B52">
              <w:rPr>
                <w:i/>
                <w:sz w:val="26"/>
                <w:szCs w:val="26"/>
              </w:rPr>
              <w:t>Moreover, The British Chamber of Commerce forecast that inflation will rise to 3.3% by May 2016, Citigroup Bank forecast 3.1% by May 2016, and ING Financial Markets forecast a rise to 2.6% by May 2016.</w:t>
            </w:r>
          </w:p>
          <w:p w14:paraId="2735A139" w14:textId="77777777" w:rsidR="00B85B52" w:rsidRPr="00222140" w:rsidRDefault="00B85B52" w:rsidP="00B85B52">
            <w:pPr>
              <w:spacing w:line="240" w:lineRule="exact"/>
              <w:ind w:left="263" w:right="261"/>
              <w:jc w:val="both"/>
              <w:rPr>
                <w:sz w:val="16"/>
                <w:szCs w:val="16"/>
              </w:rPr>
            </w:pPr>
          </w:p>
        </w:tc>
      </w:tr>
    </w:tbl>
    <w:p w14:paraId="1CDA5F00" w14:textId="77777777" w:rsidR="00B85B52" w:rsidRDefault="00B85B52" w:rsidP="00B85B52">
      <w:pPr>
        <w:pStyle w:val="Heading1"/>
        <w:spacing w:line="361" w:lineRule="exact"/>
        <w:ind w:left="0"/>
        <w:rPr>
          <w:sz w:val="26"/>
          <w:szCs w:val="26"/>
        </w:rPr>
      </w:pPr>
    </w:p>
    <w:p w14:paraId="007B55F3" w14:textId="77777777" w:rsidR="00B85B52" w:rsidRPr="00B85B52" w:rsidRDefault="00B85B52" w:rsidP="00B85B52">
      <w:pPr>
        <w:pStyle w:val="BodyText"/>
        <w:rPr>
          <w:color w:val="C00000"/>
          <w:sz w:val="26"/>
          <w:szCs w:val="26"/>
        </w:rPr>
      </w:pPr>
    </w:p>
    <w:p w14:paraId="169D01AE" w14:textId="77777777" w:rsidR="008A14A1" w:rsidRDefault="008A14A1">
      <w:pPr>
        <w:sectPr w:rsidR="008A14A1" w:rsidSect="008F6FB6">
          <w:pgSz w:w="11907" w:h="16840" w:code="9"/>
          <w:pgMar w:top="1134" w:right="1134" w:bottom="1134" w:left="1134" w:header="0" w:footer="824" w:gutter="0"/>
          <w:cols w:space="720"/>
        </w:sectPr>
      </w:pPr>
    </w:p>
    <w:p w14:paraId="20561EBF" w14:textId="77777777" w:rsidR="008A14A1" w:rsidRPr="00B85B52" w:rsidRDefault="00A34070" w:rsidP="00B85B52">
      <w:pPr>
        <w:pStyle w:val="BodyText"/>
        <w:rPr>
          <w:b/>
          <w:color w:val="C00000"/>
          <w:sz w:val="48"/>
          <w:szCs w:val="48"/>
        </w:rPr>
      </w:pPr>
      <w:r w:rsidRPr="00B85B52">
        <w:rPr>
          <w:b/>
          <w:color w:val="C00000"/>
          <w:sz w:val="48"/>
          <w:szCs w:val="48"/>
        </w:rPr>
        <w:lastRenderedPageBreak/>
        <w:t>Pay</w:t>
      </w:r>
    </w:p>
    <w:p w14:paraId="22E63CA6" w14:textId="77777777" w:rsidR="00B85B52" w:rsidRDefault="00B85B52" w:rsidP="00B85B52">
      <w:pPr>
        <w:pStyle w:val="BodyText"/>
        <w:rPr>
          <w:sz w:val="26"/>
          <w:szCs w:val="26"/>
        </w:rPr>
      </w:pPr>
    </w:p>
    <w:p w14:paraId="75B1716C" w14:textId="77777777" w:rsidR="008A14A1" w:rsidRPr="00B85B52" w:rsidRDefault="00A34070" w:rsidP="00B85B52">
      <w:pPr>
        <w:pStyle w:val="BodyText"/>
        <w:rPr>
          <w:sz w:val="26"/>
          <w:szCs w:val="26"/>
        </w:rPr>
      </w:pPr>
      <w:r w:rsidRPr="00B85B52">
        <w:rPr>
          <w:sz w:val="26"/>
          <w:szCs w:val="26"/>
        </w:rPr>
        <w:t xml:space="preserve">It is important to survey the different pay levels in your workplace. Take into account not only the basic pay rates for each occupation but also at what rates shift premiums or overtime are paid. In doing this you will be able to decide upon the focus of your claim and ensure that it is representative of your </w:t>
      </w:r>
      <w:r w:rsidR="00FA04D6" w:rsidRPr="00B85B52">
        <w:rPr>
          <w:sz w:val="26"/>
          <w:szCs w:val="26"/>
        </w:rPr>
        <w:t>members’</w:t>
      </w:r>
      <w:r w:rsidRPr="00B85B52">
        <w:rPr>
          <w:sz w:val="26"/>
          <w:szCs w:val="26"/>
        </w:rPr>
        <w:t xml:space="preserve"> wishes.</w:t>
      </w:r>
    </w:p>
    <w:p w14:paraId="33593EDF" w14:textId="77777777" w:rsidR="008A14A1" w:rsidRDefault="008A14A1" w:rsidP="00B85B52">
      <w:pPr>
        <w:pStyle w:val="BodyText"/>
        <w:rPr>
          <w:sz w:val="26"/>
          <w:szCs w:val="26"/>
        </w:rPr>
      </w:pPr>
    </w:p>
    <w:p w14:paraId="01CDD233" w14:textId="77777777" w:rsidR="00B85B52" w:rsidRDefault="00B85B52" w:rsidP="00B85B52">
      <w:pPr>
        <w:pStyle w:val="BodyText"/>
        <w:rPr>
          <w:sz w:val="26"/>
          <w:szCs w:val="26"/>
        </w:rPr>
      </w:pPr>
    </w:p>
    <w:p w14:paraId="50059231" w14:textId="77777777" w:rsidR="00B85B52" w:rsidRPr="00B85B52" w:rsidRDefault="00B85B52" w:rsidP="00B85B52">
      <w:pPr>
        <w:pStyle w:val="BodyText"/>
        <w:rPr>
          <w:sz w:val="26"/>
          <w:szCs w:val="26"/>
        </w:rPr>
      </w:pPr>
    </w:p>
    <w:p w14:paraId="00C64D54" w14:textId="77777777" w:rsidR="008A14A1" w:rsidRPr="00B85B52" w:rsidRDefault="00A34070" w:rsidP="00B85B52">
      <w:pPr>
        <w:pStyle w:val="BodyText"/>
        <w:rPr>
          <w:b/>
          <w:color w:val="C00000"/>
          <w:sz w:val="48"/>
          <w:szCs w:val="48"/>
        </w:rPr>
      </w:pPr>
      <w:bookmarkStart w:id="5" w:name="_TOC_250008"/>
      <w:bookmarkEnd w:id="5"/>
      <w:r w:rsidRPr="00B85B52">
        <w:rPr>
          <w:b/>
          <w:color w:val="C00000"/>
          <w:sz w:val="48"/>
          <w:szCs w:val="48"/>
        </w:rPr>
        <w:t>Comparative Pay</w:t>
      </w:r>
    </w:p>
    <w:p w14:paraId="52914CBB" w14:textId="77777777" w:rsidR="00B85B52" w:rsidRDefault="00B85B52" w:rsidP="00B85B52">
      <w:pPr>
        <w:pStyle w:val="BodyText"/>
        <w:rPr>
          <w:sz w:val="26"/>
          <w:szCs w:val="26"/>
        </w:rPr>
      </w:pPr>
    </w:p>
    <w:p w14:paraId="2B398B23" w14:textId="77777777" w:rsidR="008A14A1" w:rsidRPr="00B85B52" w:rsidRDefault="00A34070" w:rsidP="00B85B52">
      <w:pPr>
        <w:pStyle w:val="BodyText"/>
        <w:rPr>
          <w:sz w:val="26"/>
          <w:szCs w:val="26"/>
        </w:rPr>
      </w:pPr>
      <w:r w:rsidRPr="00B85B52">
        <w:rPr>
          <w:sz w:val="26"/>
          <w:szCs w:val="26"/>
        </w:rPr>
        <w:t>To support your claim where relevant, highlight pay rates of other employers in your sector or similar occupations in other sectors. Show how your pay rates compare with them, bringing in arguments such as the employer’s ability to pay, history of previous pay awards won by the union.</w:t>
      </w:r>
    </w:p>
    <w:p w14:paraId="599B7D8D" w14:textId="77777777" w:rsidR="008A14A1" w:rsidRPr="00B85B52" w:rsidRDefault="008A14A1" w:rsidP="00B85B52">
      <w:pPr>
        <w:pStyle w:val="BodyText"/>
        <w:rPr>
          <w:sz w:val="26"/>
          <w:szCs w:val="26"/>
        </w:rPr>
      </w:pPr>
    </w:p>
    <w:p w14:paraId="3D2C8122" w14:textId="77777777" w:rsidR="008A14A1" w:rsidRPr="00B85B52" w:rsidRDefault="00A34070" w:rsidP="00B85B52">
      <w:pPr>
        <w:pStyle w:val="BodyText"/>
        <w:rPr>
          <w:sz w:val="26"/>
          <w:szCs w:val="26"/>
        </w:rPr>
      </w:pPr>
      <w:r w:rsidRPr="00B85B52">
        <w:rPr>
          <w:sz w:val="26"/>
          <w:szCs w:val="26"/>
        </w:rPr>
        <w:t>To illustrate comparative pay rates in your sector and others there are a number of sources that you can use.</w:t>
      </w:r>
    </w:p>
    <w:p w14:paraId="6F62D94E" w14:textId="77777777" w:rsidR="008A14A1" w:rsidRPr="00B85B52" w:rsidRDefault="008A14A1" w:rsidP="00B85B52">
      <w:pPr>
        <w:pStyle w:val="BodyText"/>
        <w:rPr>
          <w:sz w:val="26"/>
          <w:szCs w:val="26"/>
        </w:rPr>
      </w:pPr>
    </w:p>
    <w:p w14:paraId="3E376B04" w14:textId="77777777" w:rsidR="008A14A1" w:rsidRPr="00B85B52" w:rsidRDefault="00A34070" w:rsidP="00B85B52">
      <w:pPr>
        <w:pStyle w:val="BodyText"/>
        <w:rPr>
          <w:sz w:val="26"/>
          <w:szCs w:val="26"/>
        </w:rPr>
      </w:pPr>
      <w:r w:rsidRPr="00B85B52">
        <w:rPr>
          <w:sz w:val="26"/>
          <w:szCs w:val="26"/>
        </w:rPr>
        <w:t>The ONS Annual Survey of Hours and Earnings (ASHE) provides pay data from all industrial sectors across the UK economy. This will enable you to find median (mid-point average) pay levels for your sector and other comparable ones too.</w:t>
      </w:r>
    </w:p>
    <w:p w14:paraId="6F113EA9" w14:textId="77777777" w:rsidR="008A14A1" w:rsidRPr="00B85B52" w:rsidRDefault="008A14A1" w:rsidP="00B85B52">
      <w:pPr>
        <w:pStyle w:val="BodyText"/>
        <w:rPr>
          <w:sz w:val="26"/>
          <w:szCs w:val="26"/>
        </w:rPr>
      </w:pPr>
    </w:p>
    <w:p w14:paraId="039DBACE" w14:textId="77777777" w:rsidR="008A14A1" w:rsidRPr="00B85B52" w:rsidRDefault="00A34070" w:rsidP="00B85B52">
      <w:pPr>
        <w:pStyle w:val="BodyText"/>
        <w:rPr>
          <w:sz w:val="26"/>
          <w:szCs w:val="26"/>
        </w:rPr>
      </w:pPr>
      <w:r w:rsidRPr="00B85B52">
        <w:rPr>
          <w:sz w:val="26"/>
          <w:szCs w:val="26"/>
        </w:rPr>
        <w:t xml:space="preserve">The </w:t>
      </w:r>
      <w:proofErr w:type="spellStart"/>
      <w:r w:rsidRPr="00B85B52">
        <w:rPr>
          <w:sz w:val="26"/>
          <w:szCs w:val="26"/>
        </w:rPr>
        <w:t>Labour</w:t>
      </w:r>
      <w:proofErr w:type="spellEnd"/>
      <w:r w:rsidRPr="00B85B52">
        <w:rPr>
          <w:sz w:val="26"/>
          <w:szCs w:val="26"/>
        </w:rPr>
        <w:t xml:space="preserve"> Research Department (LRD) pay and conditions database can be useful, it provides a limited number of pay settlements from Unite </w:t>
      </w:r>
      <w:proofErr w:type="spellStart"/>
      <w:r w:rsidRPr="00B85B52">
        <w:rPr>
          <w:sz w:val="26"/>
          <w:szCs w:val="26"/>
        </w:rPr>
        <w:t>organised</w:t>
      </w:r>
      <w:proofErr w:type="spellEnd"/>
      <w:r w:rsidRPr="00B85B52">
        <w:rPr>
          <w:sz w:val="26"/>
          <w:szCs w:val="26"/>
        </w:rPr>
        <w:t xml:space="preserve"> workplaces across the country. The database enables you to search pay agreements by either employer name or by industrial sector enabling you to make direct comparisons between your terms and conditions and those of other Unite members across sectors.</w:t>
      </w:r>
    </w:p>
    <w:p w14:paraId="55142968" w14:textId="77777777" w:rsidR="008A14A1" w:rsidRDefault="008A14A1" w:rsidP="00B85B52">
      <w:pPr>
        <w:pStyle w:val="BodyText"/>
        <w:rPr>
          <w:sz w:val="26"/>
          <w:szCs w:val="26"/>
        </w:rPr>
      </w:pPr>
    </w:p>
    <w:p w14:paraId="018559F2" w14:textId="77777777" w:rsidR="00B85B52" w:rsidRPr="00B85B52" w:rsidRDefault="00B85B52" w:rsidP="00B85B52">
      <w:pPr>
        <w:pStyle w:val="BodyText"/>
        <w:rPr>
          <w:sz w:val="26"/>
          <w:szCs w:val="26"/>
        </w:rPr>
      </w:pPr>
    </w:p>
    <w:p w14:paraId="73D84040" w14:textId="77777777" w:rsidR="008A14A1" w:rsidRPr="00083023" w:rsidRDefault="00A34070" w:rsidP="00B85B52">
      <w:pPr>
        <w:pStyle w:val="BodyText"/>
        <w:rPr>
          <w:b/>
          <w:sz w:val="26"/>
          <w:szCs w:val="26"/>
        </w:rPr>
      </w:pPr>
      <w:r w:rsidRPr="00083023">
        <w:rPr>
          <w:b/>
          <w:sz w:val="26"/>
          <w:szCs w:val="26"/>
        </w:rPr>
        <w:t>Sources:</w:t>
      </w:r>
    </w:p>
    <w:p w14:paraId="4A25BEF4" w14:textId="77777777" w:rsidR="00B85B52" w:rsidRPr="00B85B52" w:rsidRDefault="00B85B52" w:rsidP="00B85B52">
      <w:pPr>
        <w:pStyle w:val="BodyText"/>
        <w:rPr>
          <w:sz w:val="16"/>
          <w:szCs w:val="16"/>
        </w:rPr>
      </w:pPr>
    </w:p>
    <w:p w14:paraId="251B64A5" w14:textId="77777777" w:rsidR="00B85B52" w:rsidRDefault="00A34070" w:rsidP="00B85B52">
      <w:pPr>
        <w:pStyle w:val="BodyText"/>
        <w:rPr>
          <w:sz w:val="26"/>
          <w:szCs w:val="26"/>
        </w:rPr>
      </w:pPr>
      <w:r w:rsidRPr="00B85B52">
        <w:rPr>
          <w:sz w:val="26"/>
          <w:szCs w:val="26"/>
        </w:rPr>
        <w:t xml:space="preserve">Annual Survey of Hours and Earnings (ASHE) link: </w:t>
      </w:r>
    </w:p>
    <w:p w14:paraId="26F0C4CA" w14:textId="77777777" w:rsidR="008A14A1" w:rsidRPr="00B85B52" w:rsidRDefault="00000000" w:rsidP="00B85B52">
      <w:pPr>
        <w:pStyle w:val="BodyText"/>
        <w:rPr>
          <w:color w:val="C00000"/>
          <w:sz w:val="26"/>
          <w:szCs w:val="26"/>
        </w:rPr>
      </w:pPr>
      <w:hyperlink r:id="rId20">
        <w:r w:rsidR="00A34070" w:rsidRPr="00B85B52">
          <w:rPr>
            <w:color w:val="C00000"/>
            <w:sz w:val="26"/>
            <w:szCs w:val="26"/>
          </w:rPr>
          <w:t>http://tinyurl.com/nnrceu8</w:t>
        </w:r>
      </w:hyperlink>
    </w:p>
    <w:p w14:paraId="7DBA51B8" w14:textId="77777777" w:rsidR="008A14A1" w:rsidRPr="00B85B52" w:rsidRDefault="008A14A1" w:rsidP="00B85B52">
      <w:pPr>
        <w:pStyle w:val="BodyText"/>
        <w:rPr>
          <w:sz w:val="16"/>
          <w:szCs w:val="16"/>
        </w:rPr>
      </w:pPr>
    </w:p>
    <w:p w14:paraId="6FDE05F6" w14:textId="77777777" w:rsidR="00B85B52" w:rsidRPr="00B85B52" w:rsidRDefault="00A34070" w:rsidP="00B85B52">
      <w:pPr>
        <w:pStyle w:val="BodyText"/>
        <w:rPr>
          <w:sz w:val="26"/>
          <w:szCs w:val="26"/>
        </w:rPr>
      </w:pPr>
      <w:r w:rsidRPr="00B85B52">
        <w:rPr>
          <w:sz w:val="26"/>
          <w:szCs w:val="26"/>
        </w:rPr>
        <w:t xml:space="preserve">LRD </w:t>
      </w:r>
      <w:proofErr w:type="spellStart"/>
      <w:r w:rsidRPr="00B85B52">
        <w:rPr>
          <w:sz w:val="26"/>
          <w:szCs w:val="26"/>
        </w:rPr>
        <w:t>Payline</w:t>
      </w:r>
      <w:proofErr w:type="spellEnd"/>
      <w:r w:rsidRPr="00B85B52">
        <w:rPr>
          <w:sz w:val="26"/>
          <w:szCs w:val="26"/>
        </w:rPr>
        <w:t xml:space="preserve"> link: </w:t>
      </w:r>
    </w:p>
    <w:p w14:paraId="3397B3F7" w14:textId="77777777" w:rsidR="00B85B52" w:rsidRPr="00B85B52" w:rsidRDefault="00000000" w:rsidP="00B85B52">
      <w:pPr>
        <w:pStyle w:val="BodyText"/>
        <w:rPr>
          <w:color w:val="C00000"/>
          <w:sz w:val="26"/>
          <w:szCs w:val="26"/>
        </w:rPr>
      </w:pPr>
      <w:hyperlink r:id="rId21">
        <w:r w:rsidR="00A34070" w:rsidRPr="00B85B52">
          <w:rPr>
            <w:color w:val="C00000"/>
            <w:sz w:val="26"/>
            <w:szCs w:val="26"/>
          </w:rPr>
          <w:t>http://www.lrd.org.uk/payline/index.php</w:t>
        </w:r>
      </w:hyperlink>
      <w:r w:rsidR="00A34070" w:rsidRPr="00B85B52">
        <w:rPr>
          <w:color w:val="C00000"/>
          <w:sz w:val="26"/>
          <w:szCs w:val="26"/>
        </w:rPr>
        <w:t xml:space="preserve"> </w:t>
      </w:r>
    </w:p>
    <w:p w14:paraId="5DDFDF79" w14:textId="77777777" w:rsidR="008A14A1" w:rsidRPr="00B85B52" w:rsidRDefault="00A34070" w:rsidP="00B85B52">
      <w:pPr>
        <w:pStyle w:val="BodyText"/>
        <w:rPr>
          <w:sz w:val="26"/>
          <w:szCs w:val="26"/>
        </w:rPr>
      </w:pPr>
      <w:r w:rsidRPr="00B85B52">
        <w:rPr>
          <w:sz w:val="26"/>
          <w:szCs w:val="26"/>
        </w:rPr>
        <w:t>Username: unite</w:t>
      </w:r>
    </w:p>
    <w:p w14:paraId="708D0F81" w14:textId="77777777" w:rsidR="008A14A1" w:rsidRPr="00B85B52" w:rsidRDefault="00A34070" w:rsidP="00B85B52">
      <w:pPr>
        <w:pStyle w:val="BodyText"/>
        <w:rPr>
          <w:sz w:val="26"/>
          <w:szCs w:val="26"/>
        </w:rPr>
      </w:pPr>
      <w:r w:rsidRPr="00B85B52">
        <w:rPr>
          <w:sz w:val="26"/>
          <w:szCs w:val="26"/>
        </w:rPr>
        <w:t>Password: opal961</w:t>
      </w:r>
    </w:p>
    <w:p w14:paraId="6E98ACF0" w14:textId="77777777" w:rsidR="008A14A1" w:rsidRDefault="008A14A1">
      <w:pPr>
        <w:jc w:val="both"/>
        <w:sectPr w:rsidR="008A14A1" w:rsidSect="008F6FB6">
          <w:footerReference w:type="even" r:id="rId22"/>
          <w:footerReference w:type="default" r:id="rId23"/>
          <w:pgSz w:w="11907" w:h="16840" w:code="9"/>
          <w:pgMar w:top="1134" w:right="1134" w:bottom="1134" w:left="1134" w:header="0" w:footer="824" w:gutter="0"/>
          <w:pgNumType w:start="10"/>
          <w:cols w:space="720"/>
        </w:sectPr>
      </w:pPr>
    </w:p>
    <w:p w14:paraId="722F74BC" w14:textId="77777777" w:rsidR="008A14A1" w:rsidRPr="00FA04D6" w:rsidRDefault="00A34070" w:rsidP="00FA04D6">
      <w:pPr>
        <w:pStyle w:val="BodyText"/>
        <w:rPr>
          <w:b/>
          <w:color w:val="C00000"/>
          <w:sz w:val="48"/>
          <w:szCs w:val="48"/>
        </w:rPr>
      </w:pPr>
      <w:bookmarkStart w:id="6" w:name="_TOC_250007"/>
      <w:bookmarkEnd w:id="6"/>
      <w:r w:rsidRPr="00FA04D6">
        <w:rPr>
          <w:b/>
          <w:color w:val="C00000"/>
          <w:sz w:val="48"/>
          <w:szCs w:val="48"/>
        </w:rPr>
        <w:lastRenderedPageBreak/>
        <w:t>Equal Pay</w:t>
      </w:r>
    </w:p>
    <w:p w14:paraId="219E52C0" w14:textId="77777777" w:rsidR="00FA04D6" w:rsidRPr="00FA04D6" w:rsidRDefault="00FA04D6" w:rsidP="00FA04D6">
      <w:pPr>
        <w:pStyle w:val="BodyText"/>
      </w:pPr>
    </w:p>
    <w:p w14:paraId="51D94C5E" w14:textId="77777777" w:rsidR="008A14A1" w:rsidRPr="00FA04D6" w:rsidRDefault="00A34070" w:rsidP="00FA04D6">
      <w:pPr>
        <w:pStyle w:val="BodyText"/>
        <w:rPr>
          <w:sz w:val="26"/>
          <w:szCs w:val="26"/>
        </w:rPr>
      </w:pPr>
      <w:r w:rsidRPr="00FA04D6">
        <w:rPr>
          <w:sz w:val="26"/>
          <w:szCs w:val="26"/>
        </w:rPr>
        <w:t>If you have concerns about the fairness of pay levels especially with regard to gender within your workplace address these in your pay claim. This can be done by studying pay levels for all of the occupational grades always remembering that the roles carried out may be different but should be assessed as equal in value in terms of demands such as effort, skill and decision-making commonly referred to as work of equal value. The Equality and Human Rights Commission (EHRC) have a number of useful guides that will help you ensure that your employer’s pay and benefits systems are free from gender bias.</w:t>
      </w:r>
    </w:p>
    <w:p w14:paraId="185389F8" w14:textId="77777777" w:rsidR="00FA04D6" w:rsidRDefault="00FA04D6" w:rsidP="00FA04D6">
      <w:pPr>
        <w:pStyle w:val="BodyText"/>
        <w:rPr>
          <w:sz w:val="26"/>
          <w:szCs w:val="26"/>
        </w:rPr>
      </w:pPr>
    </w:p>
    <w:p w14:paraId="57E09E13" w14:textId="77777777" w:rsidR="00FA04D6" w:rsidRDefault="00A34070" w:rsidP="00FA04D6">
      <w:pPr>
        <w:pStyle w:val="BodyText"/>
        <w:rPr>
          <w:b/>
          <w:color w:val="C00000"/>
          <w:sz w:val="26"/>
          <w:szCs w:val="26"/>
        </w:rPr>
      </w:pPr>
      <w:r w:rsidRPr="00083023">
        <w:rPr>
          <w:b/>
          <w:sz w:val="26"/>
          <w:szCs w:val="26"/>
        </w:rPr>
        <w:t>Source:</w:t>
      </w:r>
      <w:r w:rsidRPr="00083023">
        <w:rPr>
          <w:b/>
          <w:color w:val="C00000"/>
          <w:sz w:val="26"/>
          <w:szCs w:val="26"/>
        </w:rPr>
        <w:t xml:space="preserve"> </w:t>
      </w:r>
    </w:p>
    <w:p w14:paraId="5F1D1478" w14:textId="77777777" w:rsidR="00083023" w:rsidRPr="00083023" w:rsidRDefault="00083023" w:rsidP="00FA04D6">
      <w:pPr>
        <w:pStyle w:val="BodyText"/>
        <w:rPr>
          <w:b/>
          <w:color w:val="C00000"/>
          <w:sz w:val="16"/>
          <w:szCs w:val="16"/>
        </w:rPr>
      </w:pPr>
    </w:p>
    <w:p w14:paraId="79A72A10" w14:textId="77777777" w:rsidR="008A14A1" w:rsidRPr="00FA04D6" w:rsidRDefault="00000000" w:rsidP="00FA04D6">
      <w:pPr>
        <w:pStyle w:val="BodyText"/>
        <w:rPr>
          <w:sz w:val="26"/>
          <w:szCs w:val="26"/>
        </w:rPr>
      </w:pPr>
      <w:hyperlink r:id="rId24">
        <w:r w:rsidR="00A34070" w:rsidRPr="00FA04D6">
          <w:rPr>
            <w:color w:val="C00000"/>
            <w:sz w:val="26"/>
            <w:szCs w:val="26"/>
          </w:rPr>
          <w:t>http://tinyurl.com/ne5vlah</w:t>
        </w:r>
      </w:hyperlink>
    </w:p>
    <w:p w14:paraId="1D05AC4A" w14:textId="77777777" w:rsidR="00FA04D6" w:rsidRPr="00FA04D6" w:rsidRDefault="00FA04D6" w:rsidP="00FA04D6">
      <w:pPr>
        <w:pStyle w:val="BodyText"/>
        <w:rPr>
          <w:sz w:val="26"/>
          <w:szCs w:val="26"/>
        </w:rPr>
      </w:pPr>
      <w:bookmarkStart w:id="7" w:name="_TOC_250006"/>
      <w:bookmarkEnd w:id="7"/>
    </w:p>
    <w:p w14:paraId="7DAF4BC0" w14:textId="77777777" w:rsidR="00FA04D6" w:rsidRDefault="00FA04D6" w:rsidP="00FA04D6">
      <w:pPr>
        <w:pStyle w:val="BodyText"/>
        <w:rPr>
          <w:sz w:val="26"/>
          <w:szCs w:val="26"/>
        </w:rPr>
      </w:pPr>
    </w:p>
    <w:p w14:paraId="48F9FFC8" w14:textId="77777777" w:rsidR="00FA04D6" w:rsidRDefault="00FA04D6" w:rsidP="00FA04D6">
      <w:pPr>
        <w:pStyle w:val="BodyText"/>
        <w:rPr>
          <w:sz w:val="26"/>
          <w:szCs w:val="26"/>
        </w:rPr>
      </w:pPr>
    </w:p>
    <w:p w14:paraId="39D67F63" w14:textId="77777777" w:rsidR="008A14A1" w:rsidRPr="00FA04D6" w:rsidRDefault="00A34070" w:rsidP="00FA04D6">
      <w:pPr>
        <w:pStyle w:val="BodyText"/>
        <w:rPr>
          <w:b/>
          <w:color w:val="C00000"/>
          <w:sz w:val="48"/>
          <w:szCs w:val="48"/>
        </w:rPr>
      </w:pPr>
      <w:r w:rsidRPr="00FA04D6">
        <w:rPr>
          <w:b/>
          <w:color w:val="C00000"/>
          <w:sz w:val="48"/>
          <w:szCs w:val="48"/>
        </w:rPr>
        <w:t>Sick Pay</w:t>
      </w:r>
    </w:p>
    <w:p w14:paraId="74E1C9BC" w14:textId="77777777" w:rsidR="00FA04D6" w:rsidRPr="00FA04D6" w:rsidRDefault="00FA04D6" w:rsidP="00FA04D6">
      <w:pPr>
        <w:pStyle w:val="BodyText"/>
      </w:pPr>
    </w:p>
    <w:p w14:paraId="15052A29" w14:textId="77777777" w:rsidR="008A14A1" w:rsidRPr="00FA04D6" w:rsidRDefault="00A34070" w:rsidP="00FA04D6">
      <w:pPr>
        <w:pStyle w:val="BodyText"/>
        <w:rPr>
          <w:sz w:val="26"/>
          <w:szCs w:val="26"/>
        </w:rPr>
      </w:pPr>
      <w:r w:rsidRPr="00FA04D6">
        <w:rPr>
          <w:sz w:val="26"/>
          <w:szCs w:val="26"/>
        </w:rPr>
        <w:t>Look to negotiating an increase if your employer provides only Statutory Sick Pay (SSP) cover for Unite members when they are sick. SSP is currently paid at a rate of £88.45 a week for up to 28 weeks. To get SSP, you must earn at least £112 a week.</w:t>
      </w:r>
      <w:r w:rsidR="00083023">
        <w:rPr>
          <w:sz w:val="26"/>
          <w:szCs w:val="26"/>
        </w:rPr>
        <w:t xml:space="preserve"> </w:t>
      </w:r>
      <w:r w:rsidRPr="00FA04D6">
        <w:rPr>
          <w:sz w:val="26"/>
          <w:szCs w:val="26"/>
        </w:rPr>
        <w:t>It does not matter whether you are working full-time or part-time. Agency workers and workers on a fixed-term contract also qualify for SSP.</w:t>
      </w:r>
    </w:p>
    <w:p w14:paraId="022F19ED" w14:textId="77777777" w:rsidR="00FA04D6" w:rsidRPr="00083023" w:rsidRDefault="00FA04D6" w:rsidP="00FA04D6">
      <w:pPr>
        <w:pStyle w:val="BodyText"/>
        <w:rPr>
          <w:sz w:val="24"/>
          <w:szCs w:val="24"/>
        </w:rPr>
      </w:pPr>
    </w:p>
    <w:p w14:paraId="640240F5" w14:textId="77777777" w:rsidR="008A14A1" w:rsidRPr="00FA04D6" w:rsidRDefault="00A34070" w:rsidP="00FA04D6">
      <w:pPr>
        <w:pStyle w:val="BodyText"/>
        <w:rPr>
          <w:sz w:val="26"/>
          <w:szCs w:val="26"/>
        </w:rPr>
      </w:pPr>
      <w:r w:rsidRPr="00FA04D6">
        <w:rPr>
          <w:sz w:val="26"/>
          <w:szCs w:val="26"/>
        </w:rPr>
        <w:t>Agricultural workers are entitled to Agricultural Sick Pay (ASP). ASP means that you will be paid at least the Agricultural Minimum Wage when you are off work due to illness sick. It includes any Statutory Sick Pay you might be entitled to.</w:t>
      </w:r>
    </w:p>
    <w:p w14:paraId="4582E91F" w14:textId="77777777" w:rsidR="00FA04D6" w:rsidRPr="00083023" w:rsidRDefault="00FA04D6" w:rsidP="00FA04D6">
      <w:pPr>
        <w:pStyle w:val="BodyText"/>
        <w:rPr>
          <w:sz w:val="24"/>
          <w:szCs w:val="24"/>
        </w:rPr>
      </w:pPr>
    </w:p>
    <w:p w14:paraId="4A362D3E" w14:textId="77777777" w:rsidR="008A14A1" w:rsidRPr="00FA04D6" w:rsidRDefault="00A34070" w:rsidP="00FA04D6">
      <w:pPr>
        <w:pStyle w:val="BodyText"/>
        <w:rPr>
          <w:sz w:val="26"/>
          <w:szCs w:val="26"/>
        </w:rPr>
      </w:pPr>
      <w:r w:rsidRPr="00FA04D6">
        <w:rPr>
          <w:sz w:val="26"/>
          <w:szCs w:val="26"/>
        </w:rPr>
        <w:t>Arguments for a company sick pay scheme paying an increased rate of sick pay can be based upon those used in ability to pay for an increase in wages shown previously in this guide.</w:t>
      </w:r>
    </w:p>
    <w:p w14:paraId="1B727B58" w14:textId="77777777" w:rsidR="00FA04D6" w:rsidRDefault="00FA04D6" w:rsidP="00FA04D6">
      <w:pPr>
        <w:pStyle w:val="BodyText"/>
        <w:rPr>
          <w:sz w:val="26"/>
          <w:szCs w:val="26"/>
        </w:rPr>
      </w:pPr>
    </w:p>
    <w:p w14:paraId="11F28DF4" w14:textId="77777777" w:rsidR="008A14A1" w:rsidRPr="00083023" w:rsidRDefault="00A34070" w:rsidP="00FA04D6">
      <w:pPr>
        <w:pStyle w:val="BodyText"/>
        <w:rPr>
          <w:b/>
          <w:sz w:val="26"/>
          <w:szCs w:val="26"/>
        </w:rPr>
      </w:pPr>
      <w:r w:rsidRPr="00083023">
        <w:rPr>
          <w:b/>
          <w:sz w:val="26"/>
          <w:szCs w:val="26"/>
        </w:rPr>
        <w:t>Sources:</w:t>
      </w:r>
    </w:p>
    <w:p w14:paraId="213C78D9" w14:textId="77777777" w:rsidR="00083023" w:rsidRPr="00083023" w:rsidRDefault="00083023" w:rsidP="00FA04D6">
      <w:pPr>
        <w:pStyle w:val="BodyText"/>
        <w:rPr>
          <w:sz w:val="16"/>
          <w:szCs w:val="16"/>
        </w:rPr>
      </w:pPr>
    </w:p>
    <w:p w14:paraId="27F4E0F2" w14:textId="77777777" w:rsidR="00FA04D6" w:rsidRDefault="00A34070" w:rsidP="00FA04D6">
      <w:pPr>
        <w:pStyle w:val="BodyText"/>
        <w:rPr>
          <w:sz w:val="26"/>
          <w:szCs w:val="26"/>
        </w:rPr>
      </w:pPr>
      <w:r w:rsidRPr="00FA04D6">
        <w:rPr>
          <w:sz w:val="26"/>
          <w:szCs w:val="26"/>
        </w:rPr>
        <w:t xml:space="preserve">The </w:t>
      </w:r>
      <w:proofErr w:type="spellStart"/>
      <w:r w:rsidRPr="00FA04D6">
        <w:rPr>
          <w:sz w:val="26"/>
          <w:szCs w:val="26"/>
        </w:rPr>
        <w:t>Labour</w:t>
      </w:r>
      <w:proofErr w:type="spellEnd"/>
      <w:r w:rsidRPr="00FA04D6">
        <w:rPr>
          <w:sz w:val="26"/>
          <w:szCs w:val="26"/>
        </w:rPr>
        <w:t xml:space="preserve"> Research Department (LRD) Sickness absence and sick pay</w:t>
      </w:r>
      <w:r w:rsidR="00FA04D6" w:rsidRPr="00FA04D6">
        <w:rPr>
          <w:sz w:val="26"/>
          <w:szCs w:val="26"/>
        </w:rPr>
        <w:t xml:space="preserve"> </w:t>
      </w:r>
      <w:r w:rsidRPr="00FA04D6">
        <w:rPr>
          <w:sz w:val="26"/>
          <w:szCs w:val="26"/>
        </w:rPr>
        <w:t xml:space="preserve">– a guide for trade union reps.  </w:t>
      </w:r>
      <w:r w:rsidR="00FA04D6">
        <w:rPr>
          <w:sz w:val="26"/>
          <w:szCs w:val="26"/>
        </w:rPr>
        <w:t>You can access via this link:</w:t>
      </w:r>
      <w:r w:rsidRPr="00FA04D6">
        <w:rPr>
          <w:sz w:val="26"/>
          <w:szCs w:val="26"/>
        </w:rPr>
        <w:t xml:space="preserve"> </w:t>
      </w:r>
    </w:p>
    <w:p w14:paraId="78665BA8" w14:textId="77777777" w:rsidR="008A14A1" w:rsidRPr="00FA04D6" w:rsidRDefault="00000000" w:rsidP="00FA04D6">
      <w:pPr>
        <w:pStyle w:val="BodyText"/>
        <w:rPr>
          <w:color w:val="C00000"/>
          <w:sz w:val="26"/>
          <w:szCs w:val="26"/>
        </w:rPr>
      </w:pPr>
      <w:hyperlink r:id="rId25">
        <w:r w:rsidR="00A34070" w:rsidRPr="00FA04D6">
          <w:rPr>
            <w:color w:val="C00000"/>
            <w:sz w:val="26"/>
            <w:szCs w:val="26"/>
          </w:rPr>
          <w:t>http://tinyurl.com/of3esun</w:t>
        </w:r>
      </w:hyperlink>
    </w:p>
    <w:p w14:paraId="09D741A2" w14:textId="77777777" w:rsidR="008A14A1" w:rsidRPr="00FA04D6" w:rsidRDefault="008A14A1" w:rsidP="00FA04D6">
      <w:pPr>
        <w:pStyle w:val="BodyText"/>
        <w:rPr>
          <w:sz w:val="16"/>
          <w:szCs w:val="16"/>
        </w:rPr>
      </w:pPr>
    </w:p>
    <w:p w14:paraId="21FD923C" w14:textId="77777777" w:rsidR="008A14A1" w:rsidRDefault="008A14A1" w:rsidP="00FA04D6">
      <w:pPr>
        <w:pStyle w:val="BodyText"/>
        <w:rPr>
          <w:color w:val="C00000"/>
          <w:sz w:val="26"/>
          <w:szCs w:val="26"/>
        </w:rPr>
      </w:pPr>
    </w:p>
    <w:p w14:paraId="17DFCBFC" w14:textId="77777777" w:rsidR="00FA04D6" w:rsidRPr="00222140" w:rsidRDefault="00FA04D6" w:rsidP="00FA04D6">
      <w:pPr>
        <w:spacing w:line="240" w:lineRule="exact"/>
        <w:jc w:val="both"/>
        <w:rPr>
          <w:b/>
          <w:sz w:val="26"/>
          <w:szCs w:val="26"/>
        </w:rPr>
      </w:pPr>
      <w:r w:rsidRPr="00222140">
        <w:rPr>
          <w:b/>
          <w:sz w:val="26"/>
          <w:szCs w:val="26"/>
        </w:rPr>
        <w:t>For example</w:t>
      </w:r>
      <w:r>
        <w:rPr>
          <w:b/>
          <w:sz w:val="26"/>
          <w:szCs w:val="26"/>
        </w:rPr>
        <w:t>:</w:t>
      </w:r>
    </w:p>
    <w:p w14:paraId="7FA14142" w14:textId="77777777" w:rsidR="00FA04D6" w:rsidRPr="00B85B52" w:rsidRDefault="00FA04D6" w:rsidP="00FA04D6">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A04D6" w:rsidRPr="00F765C1" w14:paraId="65AC04F2" w14:textId="77777777" w:rsidTr="00083023">
        <w:tc>
          <w:tcPr>
            <w:tcW w:w="10773" w:type="dxa"/>
          </w:tcPr>
          <w:p w14:paraId="68518273" w14:textId="77777777" w:rsidR="00FA04D6" w:rsidRPr="00222140" w:rsidRDefault="00FA04D6" w:rsidP="00083023">
            <w:pPr>
              <w:pStyle w:val="BodyText"/>
              <w:rPr>
                <w:sz w:val="16"/>
                <w:szCs w:val="16"/>
              </w:rPr>
            </w:pPr>
          </w:p>
          <w:p w14:paraId="1A067130" w14:textId="77777777" w:rsidR="00FA04D6" w:rsidRPr="00FA04D6" w:rsidRDefault="00FA04D6" w:rsidP="00FA04D6">
            <w:pPr>
              <w:pStyle w:val="BodyText"/>
              <w:ind w:left="318" w:right="141"/>
              <w:rPr>
                <w:sz w:val="26"/>
                <w:szCs w:val="26"/>
              </w:rPr>
            </w:pPr>
            <w:r w:rsidRPr="00FA04D6">
              <w:rPr>
                <w:sz w:val="26"/>
                <w:szCs w:val="26"/>
              </w:rPr>
              <w:t>At present the employer provides no sick pay for employees at all. This means that our members must rely upon Statutory Sick Pay alone. In light of the employer’s success and the hard work and dedication of its employees Unite the Union believes it only fair that this wrong is put right by the employer.</w:t>
            </w:r>
          </w:p>
          <w:p w14:paraId="0430F823" w14:textId="77777777" w:rsidR="00FA04D6" w:rsidRPr="00222140" w:rsidRDefault="00FA04D6" w:rsidP="00FA04D6">
            <w:pPr>
              <w:pStyle w:val="BodyText"/>
              <w:ind w:left="318"/>
              <w:rPr>
                <w:sz w:val="16"/>
                <w:szCs w:val="16"/>
              </w:rPr>
            </w:pPr>
          </w:p>
        </w:tc>
      </w:tr>
    </w:tbl>
    <w:p w14:paraId="13469487" w14:textId="77777777" w:rsidR="008A14A1" w:rsidRDefault="008A14A1">
      <w:pPr>
        <w:spacing w:line="240" w:lineRule="exact"/>
        <w:sectPr w:rsidR="008A14A1" w:rsidSect="008F6FB6">
          <w:pgSz w:w="11907" w:h="16840" w:code="9"/>
          <w:pgMar w:top="1134" w:right="1134" w:bottom="1134" w:left="1134" w:header="0" w:footer="683" w:gutter="0"/>
          <w:cols w:space="720"/>
        </w:sectPr>
      </w:pPr>
    </w:p>
    <w:p w14:paraId="15BCC601" w14:textId="77777777" w:rsidR="008A14A1" w:rsidRPr="00FA04D6" w:rsidRDefault="00FA04D6" w:rsidP="00FA04D6">
      <w:pPr>
        <w:pStyle w:val="BodyText"/>
        <w:rPr>
          <w:rFonts w:asciiTheme="minorHAnsi" w:hAnsiTheme="minorHAnsi"/>
          <w:b/>
          <w:color w:val="C00000"/>
          <w:sz w:val="48"/>
          <w:szCs w:val="48"/>
        </w:rPr>
      </w:pPr>
      <w:r w:rsidRPr="00FA04D6">
        <w:rPr>
          <w:rFonts w:asciiTheme="minorHAnsi" w:hAnsiTheme="minorHAnsi"/>
          <w:b/>
          <w:color w:val="C00000"/>
          <w:sz w:val="48"/>
          <w:szCs w:val="48"/>
        </w:rPr>
        <w:lastRenderedPageBreak/>
        <w:t>T</w:t>
      </w:r>
      <w:r w:rsidR="00A34070" w:rsidRPr="00FA04D6">
        <w:rPr>
          <w:rFonts w:asciiTheme="minorHAnsi" w:hAnsiTheme="minorHAnsi"/>
          <w:b/>
          <w:color w:val="C00000"/>
          <w:sz w:val="48"/>
          <w:szCs w:val="48"/>
        </w:rPr>
        <w:t>rade Union Facilities</w:t>
      </w:r>
    </w:p>
    <w:p w14:paraId="0604C85E" w14:textId="77777777" w:rsidR="00FA04D6" w:rsidRDefault="00FA04D6" w:rsidP="00FA04D6">
      <w:pPr>
        <w:pStyle w:val="BodyText"/>
      </w:pPr>
    </w:p>
    <w:p w14:paraId="008773E0" w14:textId="77777777" w:rsidR="008A14A1" w:rsidRPr="00FA04D6" w:rsidRDefault="00A34070" w:rsidP="00FA04D6">
      <w:pPr>
        <w:pStyle w:val="BodyText"/>
        <w:rPr>
          <w:sz w:val="26"/>
          <w:szCs w:val="26"/>
        </w:rPr>
      </w:pPr>
      <w:r w:rsidRPr="00FA04D6">
        <w:rPr>
          <w:sz w:val="26"/>
          <w:szCs w:val="26"/>
        </w:rPr>
        <w:t>Your ability as Shop Stewards/Reps to negotiate on pay or working practices will be severely hampered if you do not have, at the very least, the provision for facilities and paid time off to consult with your members over these issues.</w:t>
      </w:r>
    </w:p>
    <w:p w14:paraId="677514EA" w14:textId="77777777" w:rsidR="00FA04D6" w:rsidRPr="00FA04D6" w:rsidRDefault="00FA04D6" w:rsidP="00FA04D6">
      <w:pPr>
        <w:pStyle w:val="BodyText"/>
        <w:rPr>
          <w:sz w:val="26"/>
          <w:szCs w:val="26"/>
        </w:rPr>
      </w:pPr>
    </w:p>
    <w:p w14:paraId="11B04C39" w14:textId="77777777" w:rsidR="008A14A1" w:rsidRPr="00FA04D6" w:rsidRDefault="00A34070" w:rsidP="00FA04D6">
      <w:pPr>
        <w:pStyle w:val="BodyText"/>
        <w:rPr>
          <w:sz w:val="26"/>
          <w:szCs w:val="26"/>
        </w:rPr>
      </w:pPr>
      <w:r w:rsidRPr="00FA04D6">
        <w:rPr>
          <w:sz w:val="26"/>
          <w:szCs w:val="26"/>
        </w:rPr>
        <w:t>Every opportunity to increase your Union facilities should be pursued all the while ensuring that your members understand what facilities mean to them. Ultimately your ability to defend and extend facilities will depend upon the support you have from your members. It is important that members understand that Union facilities are crucial to achieving bargaining power and justice on the issues central to them.</w:t>
      </w:r>
    </w:p>
    <w:p w14:paraId="3368E546" w14:textId="77777777" w:rsidR="00FA04D6" w:rsidRPr="00FA04D6" w:rsidRDefault="00FA04D6" w:rsidP="00FA04D6">
      <w:pPr>
        <w:pStyle w:val="BodyText"/>
      </w:pPr>
      <w:bookmarkStart w:id="8" w:name="_TOC_250005"/>
      <w:bookmarkEnd w:id="8"/>
    </w:p>
    <w:p w14:paraId="5A307B9B" w14:textId="77777777" w:rsidR="00FA04D6" w:rsidRDefault="00FA04D6" w:rsidP="00FA04D6">
      <w:pPr>
        <w:pStyle w:val="BodyText"/>
      </w:pPr>
    </w:p>
    <w:p w14:paraId="1102C699" w14:textId="77777777" w:rsidR="00FA04D6" w:rsidRDefault="00FA04D6" w:rsidP="00FA04D6">
      <w:pPr>
        <w:pStyle w:val="BodyText"/>
      </w:pPr>
    </w:p>
    <w:p w14:paraId="32899487" w14:textId="77777777" w:rsidR="008A14A1" w:rsidRPr="00FA04D6" w:rsidRDefault="00A34070" w:rsidP="00FA04D6">
      <w:pPr>
        <w:pStyle w:val="BodyText"/>
        <w:rPr>
          <w:b/>
          <w:color w:val="C00000"/>
          <w:sz w:val="48"/>
          <w:szCs w:val="48"/>
        </w:rPr>
      </w:pPr>
      <w:r w:rsidRPr="00FA04D6">
        <w:rPr>
          <w:b/>
          <w:color w:val="C00000"/>
          <w:sz w:val="48"/>
          <w:szCs w:val="48"/>
        </w:rPr>
        <w:t>Working Time and Holidays</w:t>
      </w:r>
    </w:p>
    <w:p w14:paraId="6313DAAE" w14:textId="77777777" w:rsidR="00FA04D6" w:rsidRDefault="00FA04D6" w:rsidP="00FA04D6">
      <w:pPr>
        <w:pStyle w:val="BodyText"/>
      </w:pPr>
    </w:p>
    <w:p w14:paraId="0BB924AC" w14:textId="77777777" w:rsidR="008A14A1" w:rsidRPr="00FA04D6" w:rsidRDefault="00A34070" w:rsidP="00FA04D6">
      <w:pPr>
        <w:pStyle w:val="BodyText"/>
        <w:rPr>
          <w:sz w:val="26"/>
          <w:szCs w:val="26"/>
        </w:rPr>
      </w:pPr>
      <w:r w:rsidRPr="00FA04D6">
        <w:rPr>
          <w:sz w:val="26"/>
          <w:szCs w:val="26"/>
        </w:rPr>
        <w:t>How many days paid holiday do workers covered by your agreement currently receive? Currently full time workers in the UK are legally entitled to 5.6 weeks paid holiday per year. If your employer only provides the statutory minimum amount of days and your members feel strongly about this as an issue, then look to negotiating an increase. Holidays can be a useful issue to negotiate upon during a year when a worksite/employer is not working at full capacity.</w:t>
      </w:r>
    </w:p>
    <w:p w14:paraId="58C09DB2" w14:textId="77777777" w:rsidR="008A14A1" w:rsidRPr="00FA04D6" w:rsidRDefault="008A14A1" w:rsidP="00FA04D6">
      <w:pPr>
        <w:pStyle w:val="BodyText"/>
        <w:rPr>
          <w:sz w:val="26"/>
          <w:szCs w:val="26"/>
        </w:rPr>
      </w:pPr>
    </w:p>
    <w:p w14:paraId="706E8CE1" w14:textId="77777777" w:rsidR="008A14A1" w:rsidRPr="00FA04D6" w:rsidRDefault="00A34070" w:rsidP="00FA04D6">
      <w:pPr>
        <w:pStyle w:val="BodyText"/>
        <w:rPr>
          <w:sz w:val="26"/>
          <w:szCs w:val="26"/>
        </w:rPr>
      </w:pPr>
      <w:r w:rsidRPr="00FA04D6">
        <w:rPr>
          <w:sz w:val="26"/>
          <w:szCs w:val="26"/>
        </w:rPr>
        <w:t>Arguments for an increase in holidays can be based upon the arguments used in ability to pay for an increase in wages shown previously in this guide.</w:t>
      </w:r>
    </w:p>
    <w:p w14:paraId="5C1F7E0F" w14:textId="77777777" w:rsidR="008A14A1" w:rsidRDefault="008A14A1" w:rsidP="00FA04D6">
      <w:pPr>
        <w:pStyle w:val="BodyText"/>
        <w:rPr>
          <w:sz w:val="26"/>
          <w:szCs w:val="26"/>
        </w:rPr>
      </w:pPr>
    </w:p>
    <w:p w14:paraId="3F33FC10" w14:textId="77777777" w:rsidR="00083023" w:rsidRPr="00FA04D6" w:rsidRDefault="00083023" w:rsidP="00FA04D6">
      <w:pPr>
        <w:pStyle w:val="BodyText"/>
        <w:rPr>
          <w:sz w:val="26"/>
          <w:szCs w:val="26"/>
        </w:rPr>
      </w:pPr>
    </w:p>
    <w:p w14:paraId="4859B9E5" w14:textId="77777777" w:rsidR="008A14A1" w:rsidRDefault="00A34070" w:rsidP="00FA04D6">
      <w:pPr>
        <w:pStyle w:val="BodyText"/>
        <w:rPr>
          <w:b/>
          <w:sz w:val="26"/>
          <w:szCs w:val="26"/>
        </w:rPr>
      </w:pPr>
      <w:r w:rsidRPr="00083023">
        <w:rPr>
          <w:b/>
          <w:sz w:val="26"/>
          <w:szCs w:val="26"/>
        </w:rPr>
        <w:t>Source:</w:t>
      </w:r>
    </w:p>
    <w:p w14:paraId="353D55FE" w14:textId="77777777" w:rsidR="00083023" w:rsidRPr="00083023" w:rsidRDefault="00083023" w:rsidP="00FA04D6">
      <w:pPr>
        <w:pStyle w:val="BodyText"/>
        <w:rPr>
          <w:b/>
          <w:sz w:val="16"/>
          <w:szCs w:val="16"/>
        </w:rPr>
      </w:pPr>
    </w:p>
    <w:p w14:paraId="0D18B5E9" w14:textId="77777777" w:rsidR="00FA04D6" w:rsidRDefault="00A34070" w:rsidP="00FA04D6">
      <w:pPr>
        <w:pStyle w:val="BodyText"/>
        <w:rPr>
          <w:sz w:val="26"/>
          <w:szCs w:val="26"/>
        </w:rPr>
      </w:pPr>
      <w:r w:rsidRPr="00FA04D6">
        <w:rPr>
          <w:sz w:val="26"/>
          <w:szCs w:val="26"/>
        </w:rPr>
        <w:t xml:space="preserve">GOV.UK Holiday entitlement link: </w:t>
      </w:r>
    </w:p>
    <w:p w14:paraId="08076DCF" w14:textId="77777777" w:rsidR="008A14A1" w:rsidRPr="00FA04D6" w:rsidRDefault="00A34070" w:rsidP="00FA04D6">
      <w:pPr>
        <w:pStyle w:val="BodyText"/>
        <w:rPr>
          <w:color w:val="C00000"/>
          <w:sz w:val="26"/>
          <w:szCs w:val="26"/>
        </w:rPr>
      </w:pPr>
      <w:r w:rsidRPr="00FA04D6">
        <w:rPr>
          <w:color w:val="C00000"/>
          <w:sz w:val="26"/>
          <w:szCs w:val="26"/>
        </w:rPr>
        <w:t>https://</w:t>
      </w:r>
      <w:hyperlink r:id="rId26">
        <w:r w:rsidRPr="00FA04D6">
          <w:rPr>
            <w:color w:val="C00000"/>
            <w:sz w:val="26"/>
            <w:szCs w:val="26"/>
          </w:rPr>
          <w:t>www.gov.uk/holiday-entitlement-rights/entitlement</w:t>
        </w:r>
      </w:hyperlink>
    </w:p>
    <w:p w14:paraId="200C6097" w14:textId="77777777" w:rsidR="00FA04D6" w:rsidRDefault="00FA04D6">
      <w:pPr>
        <w:spacing w:line="240" w:lineRule="exact"/>
      </w:pPr>
    </w:p>
    <w:p w14:paraId="15E231C9" w14:textId="77777777" w:rsidR="00FA04D6" w:rsidRDefault="00FA04D6">
      <w:pPr>
        <w:spacing w:line="240" w:lineRule="exact"/>
      </w:pPr>
    </w:p>
    <w:p w14:paraId="219CB6F3" w14:textId="77777777" w:rsidR="00FA04D6" w:rsidRDefault="00FA04D6">
      <w:pPr>
        <w:spacing w:line="240" w:lineRule="exact"/>
      </w:pPr>
    </w:p>
    <w:p w14:paraId="14235455" w14:textId="77777777" w:rsidR="00FA04D6" w:rsidRPr="00222140" w:rsidRDefault="00FA04D6" w:rsidP="00FA04D6">
      <w:pPr>
        <w:spacing w:line="240" w:lineRule="exact"/>
        <w:jc w:val="both"/>
        <w:rPr>
          <w:b/>
          <w:sz w:val="26"/>
          <w:szCs w:val="26"/>
        </w:rPr>
      </w:pPr>
      <w:r w:rsidRPr="00222140">
        <w:rPr>
          <w:b/>
          <w:sz w:val="26"/>
          <w:szCs w:val="26"/>
        </w:rPr>
        <w:t>For example</w:t>
      </w:r>
      <w:r>
        <w:rPr>
          <w:b/>
          <w:sz w:val="26"/>
          <w:szCs w:val="26"/>
        </w:rPr>
        <w:t>:</w:t>
      </w:r>
    </w:p>
    <w:p w14:paraId="2A67025E" w14:textId="77777777" w:rsidR="00FA04D6" w:rsidRPr="00B85B52" w:rsidRDefault="00FA04D6" w:rsidP="00FA04D6">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A04D6" w:rsidRPr="00F765C1" w14:paraId="430FBBFE" w14:textId="77777777" w:rsidTr="00083023">
        <w:tc>
          <w:tcPr>
            <w:tcW w:w="10773" w:type="dxa"/>
          </w:tcPr>
          <w:p w14:paraId="4CD2A08C" w14:textId="77777777" w:rsidR="00FA04D6" w:rsidRPr="00222140" w:rsidRDefault="00FA04D6" w:rsidP="00083023">
            <w:pPr>
              <w:pStyle w:val="BodyText"/>
              <w:rPr>
                <w:sz w:val="16"/>
                <w:szCs w:val="16"/>
              </w:rPr>
            </w:pPr>
          </w:p>
          <w:p w14:paraId="4765F0E0" w14:textId="77777777" w:rsidR="00FA04D6" w:rsidRPr="00FA04D6" w:rsidRDefault="00FA04D6" w:rsidP="00FA04D6">
            <w:pPr>
              <w:pStyle w:val="BodyText"/>
              <w:ind w:left="318" w:right="283"/>
              <w:rPr>
                <w:i/>
                <w:sz w:val="26"/>
                <w:szCs w:val="26"/>
              </w:rPr>
            </w:pPr>
            <w:r w:rsidRPr="00FA04D6">
              <w:rPr>
                <w:i/>
                <w:sz w:val="26"/>
                <w:szCs w:val="26"/>
              </w:rPr>
              <w:t>At present the employer only provides the statutory minimum holiday for its employees. In light of the employer’s continuing success and the hard work and dedication of its employees Unite the Union believes it only fair that this wrong is put right by the employer.</w:t>
            </w:r>
          </w:p>
          <w:p w14:paraId="2CD6AF4C" w14:textId="77777777" w:rsidR="00FA04D6" w:rsidRPr="00222140" w:rsidRDefault="00FA04D6" w:rsidP="00083023">
            <w:pPr>
              <w:pStyle w:val="BodyText"/>
              <w:ind w:left="318"/>
              <w:rPr>
                <w:sz w:val="16"/>
                <w:szCs w:val="16"/>
              </w:rPr>
            </w:pPr>
          </w:p>
        </w:tc>
      </w:tr>
    </w:tbl>
    <w:p w14:paraId="4DABE0C1" w14:textId="77777777" w:rsidR="00FA04D6" w:rsidRDefault="00FA04D6" w:rsidP="00FA04D6">
      <w:pPr>
        <w:spacing w:line="240" w:lineRule="exact"/>
        <w:sectPr w:rsidR="00FA04D6" w:rsidSect="008F6FB6">
          <w:pgSz w:w="11907" w:h="16840" w:code="9"/>
          <w:pgMar w:top="1134" w:right="1134" w:bottom="1134" w:left="1134" w:header="0" w:footer="824" w:gutter="0"/>
          <w:cols w:space="720"/>
        </w:sectPr>
      </w:pPr>
    </w:p>
    <w:p w14:paraId="55DA3204" w14:textId="77777777" w:rsidR="008A14A1" w:rsidRPr="00FA04D6" w:rsidRDefault="00A34070" w:rsidP="00FA04D6">
      <w:pPr>
        <w:pStyle w:val="Heading1"/>
        <w:spacing w:before="41"/>
        <w:ind w:left="0"/>
        <w:rPr>
          <w:b/>
          <w:sz w:val="48"/>
          <w:szCs w:val="48"/>
        </w:rPr>
      </w:pPr>
      <w:bookmarkStart w:id="9" w:name="_TOC_250004"/>
      <w:bookmarkEnd w:id="9"/>
      <w:r w:rsidRPr="00FA04D6">
        <w:rPr>
          <w:b/>
          <w:color w:val="CA002E"/>
          <w:w w:val="115"/>
          <w:sz w:val="48"/>
          <w:szCs w:val="48"/>
        </w:rPr>
        <w:lastRenderedPageBreak/>
        <w:t>Compassionate Leave</w:t>
      </w:r>
    </w:p>
    <w:p w14:paraId="2EBD9E7E" w14:textId="77777777" w:rsidR="00FA04D6" w:rsidRDefault="00FA04D6" w:rsidP="00FA04D6">
      <w:pPr>
        <w:pStyle w:val="BodyText"/>
        <w:rPr>
          <w:sz w:val="26"/>
          <w:szCs w:val="26"/>
        </w:rPr>
      </w:pPr>
    </w:p>
    <w:p w14:paraId="3B7615D9" w14:textId="77777777" w:rsidR="008A14A1" w:rsidRPr="00FA04D6" w:rsidRDefault="00A34070" w:rsidP="00FA04D6">
      <w:pPr>
        <w:pStyle w:val="BodyText"/>
        <w:rPr>
          <w:sz w:val="26"/>
          <w:szCs w:val="26"/>
        </w:rPr>
      </w:pPr>
      <w:r w:rsidRPr="00FA04D6">
        <w:rPr>
          <w:sz w:val="26"/>
          <w:szCs w:val="26"/>
        </w:rPr>
        <w:t>An increasing number of people today have elderly relatives that they may have to provide care for. At present all employees are entitled to a reasonable amount of time off to deal with the emergency. There is no set amount of time – it depends upon the situation.</w:t>
      </w:r>
    </w:p>
    <w:p w14:paraId="3C310A03" w14:textId="77777777" w:rsidR="008A14A1" w:rsidRPr="00FA04D6" w:rsidRDefault="008A14A1" w:rsidP="00FA04D6">
      <w:pPr>
        <w:pStyle w:val="BodyText"/>
        <w:rPr>
          <w:sz w:val="26"/>
          <w:szCs w:val="26"/>
        </w:rPr>
      </w:pPr>
    </w:p>
    <w:p w14:paraId="4059E94F" w14:textId="77777777" w:rsidR="008A14A1" w:rsidRPr="00FA04D6" w:rsidRDefault="00A34070" w:rsidP="00FA04D6">
      <w:pPr>
        <w:pStyle w:val="BodyText"/>
        <w:rPr>
          <w:sz w:val="26"/>
          <w:szCs w:val="26"/>
        </w:rPr>
      </w:pPr>
      <w:r w:rsidRPr="00FA04D6">
        <w:rPr>
          <w:sz w:val="26"/>
          <w:szCs w:val="26"/>
        </w:rPr>
        <w:t>An improvement in compassionate leave provision could very well prove not to be a great expense to the employer but would have the benefit of increasing moral of workers.</w:t>
      </w:r>
    </w:p>
    <w:p w14:paraId="54585BD5" w14:textId="77777777" w:rsidR="008A14A1" w:rsidRDefault="008A14A1" w:rsidP="00FA04D6">
      <w:pPr>
        <w:pStyle w:val="BodyText"/>
        <w:rPr>
          <w:sz w:val="26"/>
          <w:szCs w:val="26"/>
        </w:rPr>
      </w:pPr>
    </w:p>
    <w:p w14:paraId="5CC7D5F1" w14:textId="77777777" w:rsidR="00083023" w:rsidRPr="00FA04D6" w:rsidRDefault="00083023" w:rsidP="00FA04D6">
      <w:pPr>
        <w:pStyle w:val="BodyText"/>
        <w:rPr>
          <w:sz w:val="26"/>
          <w:szCs w:val="26"/>
        </w:rPr>
      </w:pPr>
    </w:p>
    <w:p w14:paraId="7967570A" w14:textId="77777777" w:rsidR="00FA04D6" w:rsidRDefault="00A34070" w:rsidP="00FA04D6">
      <w:pPr>
        <w:pStyle w:val="BodyText"/>
        <w:rPr>
          <w:b/>
          <w:sz w:val="26"/>
          <w:szCs w:val="26"/>
        </w:rPr>
      </w:pPr>
      <w:r w:rsidRPr="00083023">
        <w:rPr>
          <w:b/>
          <w:sz w:val="26"/>
          <w:szCs w:val="26"/>
        </w:rPr>
        <w:t xml:space="preserve">Source: </w:t>
      </w:r>
    </w:p>
    <w:p w14:paraId="0C830855" w14:textId="77777777" w:rsidR="00083023" w:rsidRPr="00083023" w:rsidRDefault="00083023" w:rsidP="00FA04D6">
      <w:pPr>
        <w:pStyle w:val="BodyText"/>
        <w:rPr>
          <w:b/>
          <w:sz w:val="16"/>
          <w:szCs w:val="16"/>
        </w:rPr>
      </w:pPr>
    </w:p>
    <w:p w14:paraId="19E3555C" w14:textId="77777777" w:rsidR="00FA04D6" w:rsidRPr="00FA04D6" w:rsidRDefault="00A34070" w:rsidP="00FA04D6">
      <w:pPr>
        <w:pStyle w:val="BodyText"/>
        <w:rPr>
          <w:sz w:val="26"/>
          <w:szCs w:val="26"/>
        </w:rPr>
      </w:pPr>
      <w:r w:rsidRPr="00FA04D6">
        <w:rPr>
          <w:sz w:val="26"/>
          <w:szCs w:val="26"/>
        </w:rPr>
        <w:t xml:space="preserve">You can access the guide via this link: </w:t>
      </w:r>
    </w:p>
    <w:p w14:paraId="414E71E7" w14:textId="77777777" w:rsidR="008A14A1" w:rsidRPr="00FA04D6" w:rsidRDefault="00A34070" w:rsidP="00FA04D6">
      <w:pPr>
        <w:pStyle w:val="BodyText"/>
        <w:rPr>
          <w:color w:val="C00000"/>
          <w:sz w:val="26"/>
          <w:szCs w:val="26"/>
        </w:rPr>
      </w:pPr>
      <w:r w:rsidRPr="00FA04D6">
        <w:rPr>
          <w:color w:val="C00000"/>
          <w:sz w:val="26"/>
          <w:szCs w:val="26"/>
        </w:rPr>
        <w:t>http://www.govuk/time-off-for-dependants/your-rights</w:t>
      </w:r>
    </w:p>
    <w:p w14:paraId="79748FB1" w14:textId="77777777" w:rsidR="008A14A1" w:rsidRDefault="008A14A1">
      <w:pPr>
        <w:pStyle w:val="BodyText"/>
        <w:spacing w:before="1"/>
        <w:rPr>
          <w:sz w:val="17"/>
        </w:rPr>
      </w:pPr>
    </w:p>
    <w:p w14:paraId="07B98545" w14:textId="77777777" w:rsidR="00FA04D6" w:rsidRDefault="00FA04D6" w:rsidP="00FA04D6">
      <w:pPr>
        <w:pStyle w:val="BodyText"/>
        <w:rPr>
          <w:b/>
          <w:color w:val="C00000"/>
          <w:sz w:val="48"/>
          <w:szCs w:val="48"/>
        </w:rPr>
      </w:pPr>
      <w:bookmarkStart w:id="10" w:name="_TOC_250003"/>
      <w:bookmarkEnd w:id="10"/>
    </w:p>
    <w:p w14:paraId="733A673A" w14:textId="77777777" w:rsidR="008A14A1" w:rsidRPr="00FA04D6" w:rsidRDefault="00A34070" w:rsidP="00FA04D6">
      <w:pPr>
        <w:pStyle w:val="BodyText"/>
        <w:rPr>
          <w:b/>
          <w:color w:val="C00000"/>
          <w:sz w:val="48"/>
          <w:szCs w:val="48"/>
        </w:rPr>
      </w:pPr>
      <w:r w:rsidRPr="00FA04D6">
        <w:rPr>
          <w:b/>
          <w:color w:val="C00000"/>
          <w:sz w:val="48"/>
          <w:szCs w:val="48"/>
        </w:rPr>
        <w:t>Parental Leave</w:t>
      </w:r>
    </w:p>
    <w:p w14:paraId="229720FF" w14:textId="77777777" w:rsidR="00FA04D6" w:rsidRDefault="00FA04D6" w:rsidP="00FA04D6">
      <w:pPr>
        <w:pStyle w:val="BodyText"/>
      </w:pPr>
    </w:p>
    <w:p w14:paraId="1AD9931B" w14:textId="77777777" w:rsidR="008A14A1" w:rsidRPr="00FA04D6" w:rsidRDefault="00A34070" w:rsidP="00FA04D6">
      <w:pPr>
        <w:pStyle w:val="BodyText"/>
        <w:rPr>
          <w:sz w:val="26"/>
          <w:szCs w:val="26"/>
        </w:rPr>
      </w:pPr>
      <w:r w:rsidRPr="00FA04D6">
        <w:rPr>
          <w:sz w:val="26"/>
          <w:szCs w:val="26"/>
        </w:rPr>
        <w:t>Statutory Parental Leave is unpaid. At present you are entitled to 18 weeks leave for each child and adopted child, up to their 18th birthday. If this is all that your employer provides then look to negotiate better provision. Increased pressure upon family life makes this more important to workers than ever. Arguments for better parental leave can be based upon those used in ability to pay for an increase in wages shown previously in this guide.</w:t>
      </w:r>
    </w:p>
    <w:p w14:paraId="27ED3CB1" w14:textId="77777777" w:rsidR="00FA04D6" w:rsidRDefault="00FA04D6" w:rsidP="00FA04D6">
      <w:pPr>
        <w:pStyle w:val="BodyText"/>
        <w:spacing w:before="108" w:line="240" w:lineRule="exact"/>
        <w:ind w:right="1025"/>
        <w:jc w:val="both"/>
        <w:rPr>
          <w:color w:val="231F20"/>
          <w:w w:val="115"/>
        </w:rPr>
      </w:pPr>
    </w:p>
    <w:p w14:paraId="533E0986" w14:textId="77777777" w:rsidR="00FA04D6" w:rsidRPr="00222140" w:rsidRDefault="00FA04D6" w:rsidP="00FA04D6">
      <w:pPr>
        <w:spacing w:line="240" w:lineRule="exact"/>
        <w:jc w:val="both"/>
        <w:rPr>
          <w:b/>
          <w:sz w:val="26"/>
          <w:szCs w:val="26"/>
        </w:rPr>
      </w:pPr>
      <w:r w:rsidRPr="00222140">
        <w:rPr>
          <w:b/>
          <w:sz w:val="26"/>
          <w:szCs w:val="26"/>
        </w:rPr>
        <w:t>For example</w:t>
      </w:r>
      <w:r>
        <w:rPr>
          <w:b/>
          <w:sz w:val="26"/>
          <w:szCs w:val="26"/>
        </w:rPr>
        <w:t>:</w:t>
      </w:r>
    </w:p>
    <w:p w14:paraId="0E002E80" w14:textId="77777777" w:rsidR="00FA04D6" w:rsidRPr="00B85B52" w:rsidRDefault="00FA04D6" w:rsidP="00FA04D6">
      <w:pPr>
        <w:pStyle w:val="BodyText"/>
        <w:rPr>
          <w:sz w:val="16"/>
          <w:szCs w:val="16"/>
        </w:rPr>
      </w:pPr>
    </w:p>
    <w:tbl>
      <w:tblPr>
        <w:tblStyle w:val="TableGrid"/>
        <w:tblW w:w="0" w:type="auto"/>
        <w:tblInd w:w="108" w:type="dxa"/>
        <w:tblBorders>
          <w:top w:val="single" w:sz="12" w:space="0" w:color="C00000"/>
          <w:left w:val="single" w:sz="12" w:space="0" w:color="C00000"/>
          <w:bottom w:val="single" w:sz="12" w:space="0" w:color="C00000"/>
          <w:right w:val="single" w:sz="12" w:space="0" w:color="C00000"/>
          <w:insideH w:val="none" w:sz="0" w:space="0" w:color="auto"/>
          <w:insideV w:val="none" w:sz="0" w:space="0" w:color="auto"/>
        </w:tblBorders>
        <w:tblLook w:val="04A0" w:firstRow="1" w:lastRow="0" w:firstColumn="1" w:lastColumn="0" w:noHBand="0" w:noVBand="1"/>
      </w:tblPr>
      <w:tblGrid>
        <w:gridCol w:w="9747"/>
      </w:tblGrid>
      <w:tr w:rsidR="00FA04D6" w:rsidRPr="00F765C1" w14:paraId="1240838F" w14:textId="77777777" w:rsidTr="00083023">
        <w:tc>
          <w:tcPr>
            <w:tcW w:w="10773" w:type="dxa"/>
          </w:tcPr>
          <w:p w14:paraId="3804AFA7" w14:textId="77777777" w:rsidR="00FA04D6" w:rsidRPr="00222140" w:rsidRDefault="00FA04D6" w:rsidP="00083023">
            <w:pPr>
              <w:pStyle w:val="BodyText"/>
              <w:rPr>
                <w:sz w:val="16"/>
                <w:szCs w:val="16"/>
              </w:rPr>
            </w:pPr>
          </w:p>
          <w:p w14:paraId="26D37AA1" w14:textId="77777777" w:rsidR="00FA04D6" w:rsidRPr="00FA04D6" w:rsidRDefault="00FA04D6" w:rsidP="00FA04D6">
            <w:pPr>
              <w:pStyle w:val="BodyText"/>
              <w:ind w:left="318" w:right="141"/>
              <w:rPr>
                <w:i/>
                <w:sz w:val="26"/>
                <w:szCs w:val="26"/>
              </w:rPr>
            </w:pPr>
            <w:r w:rsidRPr="00FA04D6">
              <w:rPr>
                <w:i/>
                <w:sz w:val="26"/>
                <w:szCs w:val="26"/>
              </w:rPr>
              <w:t>At present our members when sick must rely upon Statutory Sick Pay alone. In light of the employer’s success and the hard work and dedication of its employees Unite the Union believes it only fair that this wrong is put right by the employer by means of a company sick pay scheme paying an improved rate of sick pay to all Unite members</w:t>
            </w:r>
          </w:p>
          <w:p w14:paraId="1A14279D" w14:textId="77777777" w:rsidR="00FA04D6" w:rsidRPr="00222140" w:rsidRDefault="00FA04D6" w:rsidP="00083023">
            <w:pPr>
              <w:pStyle w:val="BodyText"/>
              <w:ind w:left="318"/>
              <w:rPr>
                <w:sz w:val="16"/>
                <w:szCs w:val="16"/>
              </w:rPr>
            </w:pPr>
          </w:p>
        </w:tc>
      </w:tr>
    </w:tbl>
    <w:p w14:paraId="5003D067" w14:textId="77777777" w:rsidR="00FA04D6" w:rsidRDefault="00FA04D6" w:rsidP="00FA04D6">
      <w:pPr>
        <w:pStyle w:val="BodyText"/>
        <w:spacing w:before="108" w:line="240" w:lineRule="exact"/>
        <w:ind w:right="1025"/>
        <w:jc w:val="both"/>
      </w:pPr>
    </w:p>
    <w:p w14:paraId="3D5ED5E3" w14:textId="77777777" w:rsidR="008A14A1" w:rsidRDefault="008A14A1">
      <w:pPr>
        <w:pStyle w:val="BodyText"/>
        <w:spacing w:before="1"/>
        <w:rPr>
          <w:sz w:val="19"/>
        </w:rPr>
      </w:pPr>
    </w:p>
    <w:p w14:paraId="7A403077" w14:textId="77777777" w:rsidR="008A14A1" w:rsidRDefault="00A34070" w:rsidP="00FA04D6">
      <w:pPr>
        <w:pStyle w:val="BodyText"/>
        <w:rPr>
          <w:b/>
          <w:sz w:val="26"/>
          <w:szCs w:val="26"/>
        </w:rPr>
      </w:pPr>
      <w:r w:rsidRPr="00083023">
        <w:rPr>
          <w:b/>
          <w:sz w:val="26"/>
          <w:szCs w:val="26"/>
        </w:rPr>
        <w:t>Source:</w:t>
      </w:r>
    </w:p>
    <w:p w14:paraId="0B903E9E" w14:textId="77777777" w:rsidR="00083023" w:rsidRPr="00083023" w:rsidRDefault="00083023" w:rsidP="00FA04D6">
      <w:pPr>
        <w:pStyle w:val="BodyText"/>
        <w:rPr>
          <w:b/>
          <w:sz w:val="16"/>
          <w:szCs w:val="16"/>
        </w:rPr>
      </w:pPr>
    </w:p>
    <w:p w14:paraId="37BEF0C4" w14:textId="77777777" w:rsidR="008A14A1" w:rsidRPr="00FA04D6" w:rsidRDefault="00000000" w:rsidP="00FA04D6">
      <w:pPr>
        <w:pStyle w:val="BodyText"/>
        <w:rPr>
          <w:color w:val="C00000"/>
          <w:sz w:val="26"/>
          <w:szCs w:val="26"/>
        </w:rPr>
      </w:pPr>
      <w:hyperlink r:id="rId27">
        <w:r w:rsidR="00A34070" w:rsidRPr="00FA04D6">
          <w:rPr>
            <w:color w:val="C00000"/>
            <w:sz w:val="26"/>
            <w:szCs w:val="26"/>
          </w:rPr>
          <w:t>http://www.gov.uk/parental-leave/overview</w:t>
        </w:r>
      </w:hyperlink>
    </w:p>
    <w:p w14:paraId="33275FFA" w14:textId="77777777" w:rsidR="008A14A1" w:rsidRDefault="008A14A1">
      <w:pPr>
        <w:pStyle w:val="BodyText"/>
        <w:spacing w:before="8"/>
        <w:rPr>
          <w:sz w:val="16"/>
        </w:rPr>
      </w:pPr>
    </w:p>
    <w:p w14:paraId="0899CC52" w14:textId="77777777" w:rsidR="00FA04D6" w:rsidRDefault="00FA04D6">
      <w:pPr>
        <w:rPr>
          <w:color w:val="CA002E"/>
          <w:w w:val="115"/>
          <w:sz w:val="36"/>
          <w:szCs w:val="36"/>
        </w:rPr>
      </w:pPr>
      <w:bookmarkStart w:id="11" w:name="_TOC_250002"/>
      <w:bookmarkEnd w:id="11"/>
      <w:r>
        <w:rPr>
          <w:color w:val="CA002E"/>
          <w:w w:val="115"/>
        </w:rPr>
        <w:br w:type="page"/>
      </w:r>
    </w:p>
    <w:p w14:paraId="0F4018BE" w14:textId="77777777" w:rsidR="008A14A1" w:rsidRPr="00083023" w:rsidRDefault="00A34070" w:rsidP="00083023">
      <w:pPr>
        <w:pStyle w:val="BodyText"/>
        <w:rPr>
          <w:b/>
          <w:color w:val="C00000"/>
          <w:sz w:val="48"/>
          <w:szCs w:val="48"/>
        </w:rPr>
      </w:pPr>
      <w:r w:rsidRPr="00083023">
        <w:rPr>
          <w:b/>
          <w:color w:val="C00000"/>
          <w:sz w:val="48"/>
          <w:szCs w:val="48"/>
        </w:rPr>
        <w:lastRenderedPageBreak/>
        <w:t>Childcare</w:t>
      </w:r>
    </w:p>
    <w:p w14:paraId="2901F848" w14:textId="77777777" w:rsidR="00083023" w:rsidRDefault="00083023" w:rsidP="00083023">
      <w:pPr>
        <w:pStyle w:val="BodyText"/>
        <w:rPr>
          <w:sz w:val="26"/>
          <w:szCs w:val="26"/>
        </w:rPr>
      </w:pPr>
    </w:p>
    <w:p w14:paraId="4B9EB208" w14:textId="77777777" w:rsidR="008A14A1" w:rsidRPr="00083023" w:rsidRDefault="00A34070" w:rsidP="00083023">
      <w:pPr>
        <w:pStyle w:val="BodyText"/>
        <w:rPr>
          <w:sz w:val="26"/>
          <w:szCs w:val="26"/>
        </w:rPr>
      </w:pPr>
      <w:r w:rsidRPr="00083023">
        <w:rPr>
          <w:sz w:val="26"/>
          <w:szCs w:val="26"/>
        </w:rPr>
        <w:t>Lack of affordable childcare is an increasingly important issue for parents. If your employer provides only the legal minimum, look to negotiate for either workplace nurseries or financial support.</w:t>
      </w:r>
    </w:p>
    <w:p w14:paraId="2220A883" w14:textId="77777777" w:rsidR="008A14A1" w:rsidRDefault="008A14A1" w:rsidP="00083023">
      <w:pPr>
        <w:pStyle w:val="BodyText"/>
        <w:rPr>
          <w:sz w:val="26"/>
          <w:szCs w:val="26"/>
        </w:rPr>
      </w:pPr>
    </w:p>
    <w:p w14:paraId="59ED67A1" w14:textId="77777777" w:rsidR="00083023" w:rsidRPr="00083023" w:rsidRDefault="00083023" w:rsidP="00083023">
      <w:pPr>
        <w:pStyle w:val="BodyText"/>
        <w:rPr>
          <w:sz w:val="26"/>
          <w:szCs w:val="26"/>
        </w:rPr>
      </w:pPr>
    </w:p>
    <w:p w14:paraId="03AD749E" w14:textId="77777777" w:rsidR="008A14A1" w:rsidRDefault="00A34070" w:rsidP="00083023">
      <w:pPr>
        <w:pStyle w:val="BodyText"/>
        <w:rPr>
          <w:b/>
          <w:sz w:val="26"/>
          <w:szCs w:val="26"/>
        </w:rPr>
      </w:pPr>
      <w:r w:rsidRPr="00083023">
        <w:rPr>
          <w:b/>
          <w:sz w:val="26"/>
          <w:szCs w:val="26"/>
        </w:rPr>
        <w:t>Source:</w:t>
      </w:r>
    </w:p>
    <w:p w14:paraId="305F7ECE" w14:textId="77777777" w:rsidR="00083023" w:rsidRPr="00083023" w:rsidRDefault="00083023" w:rsidP="00083023">
      <w:pPr>
        <w:pStyle w:val="BodyText"/>
        <w:rPr>
          <w:b/>
          <w:sz w:val="16"/>
          <w:szCs w:val="16"/>
        </w:rPr>
      </w:pPr>
    </w:p>
    <w:p w14:paraId="5A908185" w14:textId="77777777" w:rsidR="00083023" w:rsidRDefault="00A34070" w:rsidP="00083023">
      <w:pPr>
        <w:pStyle w:val="BodyText"/>
        <w:rPr>
          <w:sz w:val="26"/>
          <w:szCs w:val="26"/>
        </w:rPr>
      </w:pPr>
      <w:r w:rsidRPr="00083023">
        <w:rPr>
          <w:sz w:val="26"/>
          <w:szCs w:val="26"/>
        </w:rPr>
        <w:t xml:space="preserve">Government guidance on ‘help paying for childcare’: </w:t>
      </w:r>
    </w:p>
    <w:p w14:paraId="74C5BF9A" w14:textId="77777777" w:rsidR="008A14A1" w:rsidRPr="00083023" w:rsidRDefault="00A34070" w:rsidP="00083023">
      <w:pPr>
        <w:pStyle w:val="BodyText"/>
        <w:rPr>
          <w:color w:val="C00000"/>
          <w:sz w:val="26"/>
          <w:szCs w:val="26"/>
        </w:rPr>
      </w:pPr>
      <w:r w:rsidRPr="00083023">
        <w:rPr>
          <w:color w:val="C00000"/>
          <w:sz w:val="26"/>
          <w:szCs w:val="26"/>
        </w:rPr>
        <w:t>https://</w:t>
      </w:r>
      <w:hyperlink r:id="rId28">
        <w:r w:rsidRPr="00083023">
          <w:rPr>
            <w:color w:val="C00000"/>
            <w:sz w:val="26"/>
            <w:szCs w:val="26"/>
          </w:rPr>
          <w:t>www.gov.uk/help-with-childcare-costs/overview</w:t>
        </w:r>
      </w:hyperlink>
    </w:p>
    <w:p w14:paraId="6154738D" w14:textId="77777777" w:rsidR="008A14A1" w:rsidRDefault="008A14A1">
      <w:pPr>
        <w:pStyle w:val="BodyText"/>
      </w:pPr>
    </w:p>
    <w:p w14:paraId="7FE1C4C1" w14:textId="77777777" w:rsidR="008A14A1" w:rsidRDefault="008A14A1">
      <w:pPr>
        <w:pStyle w:val="BodyText"/>
        <w:spacing w:before="9"/>
        <w:rPr>
          <w:sz w:val="16"/>
        </w:rPr>
      </w:pPr>
    </w:p>
    <w:p w14:paraId="13462CD5" w14:textId="77777777" w:rsidR="00083023" w:rsidRDefault="00083023">
      <w:pPr>
        <w:pStyle w:val="BodyText"/>
        <w:spacing w:before="9"/>
        <w:rPr>
          <w:sz w:val="16"/>
        </w:rPr>
      </w:pPr>
    </w:p>
    <w:p w14:paraId="06329FA7" w14:textId="77777777" w:rsidR="00083023" w:rsidRDefault="00083023">
      <w:pPr>
        <w:pStyle w:val="BodyText"/>
        <w:spacing w:before="9"/>
        <w:rPr>
          <w:sz w:val="16"/>
        </w:rPr>
      </w:pPr>
    </w:p>
    <w:p w14:paraId="5F238CF4" w14:textId="77777777" w:rsidR="00083023" w:rsidRDefault="00083023">
      <w:pPr>
        <w:pStyle w:val="BodyText"/>
        <w:spacing w:before="9"/>
        <w:rPr>
          <w:sz w:val="16"/>
        </w:rPr>
      </w:pPr>
    </w:p>
    <w:p w14:paraId="71E34AD3" w14:textId="77777777" w:rsidR="008A14A1" w:rsidRPr="00083023" w:rsidRDefault="00A34070" w:rsidP="00083023">
      <w:pPr>
        <w:pStyle w:val="BodyText"/>
        <w:rPr>
          <w:b/>
          <w:color w:val="C00000"/>
          <w:sz w:val="48"/>
          <w:szCs w:val="48"/>
        </w:rPr>
      </w:pPr>
      <w:bookmarkStart w:id="12" w:name="_TOC_250001"/>
      <w:bookmarkEnd w:id="12"/>
      <w:r w:rsidRPr="00083023">
        <w:rPr>
          <w:b/>
          <w:color w:val="C00000"/>
          <w:sz w:val="48"/>
          <w:szCs w:val="48"/>
        </w:rPr>
        <w:t>Maternity Leave</w:t>
      </w:r>
    </w:p>
    <w:p w14:paraId="37BA66DB" w14:textId="77777777" w:rsidR="00083023" w:rsidRDefault="00083023" w:rsidP="00083023">
      <w:pPr>
        <w:pStyle w:val="BodyText"/>
        <w:rPr>
          <w:sz w:val="26"/>
          <w:szCs w:val="26"/>
        </w:rPr>
      </w:pPr>
    </w:p>
    <w:p w14:paraId="0508B01C" w14:textId="77777777" w:rsidR="008A14A1" w:rsidRPr="00083023" w:rsidRDefault="00A34070" w:rsidP="00083023">
      <w:pPr>
        <w:pStyle w:val="BodyText"/>
        <w:rPr>
          <w:sz w:val="26"/>
          <w:szCs w:val="26"/>
        </w:rPr>
      </w:pPr>
      <w:r w:rsidRPr="00083023">
        <w:rPr>
          <w:sz w:val="26"/>
          <w:szCs w:val="26"/>
        </w:rPr>
        <w:t>At present Statutory Maternity Leave is 52 weeks. It’s made up of:</w:t>
      </w:r>
    </w:p>
    <w:p w14:paraId="3958DFC3" w14:textId="77777777" w:rsidR="008A14A1" w:rsidRPr="00083023" w:rsidRDefault="008A14A1" w:rsidP="00083023">
      <w:pPr>
        <w:pStyle w:val="BodyText"/>
        <w:rPr>
          <w:sz w:val="16"/>
          <w:szCs w:val="16"/>
        </w:rPr>
      </w:pPr>
    </w:p>
    <w:p w14:paraId="218D2185" w14:textId="77777777" w:rsidR="00083023" w:rsidRPr="00083023" w:rsidRDefault="00A34070" w:rsidP="00083023">
      <w:pPr>
        <w:pStyle w:val="BodyText"/>
        <w:numPr>
          <w:ilvl w:val="0"/>
          <w:numId w:val="17"/>
        </w:numPr>
        <w:spacing w:after="120"/>
        <w:ind w:left="567" w:hanging="567"/>
        <w:rPr>
          <w:sz w:val="26"/>
          <w:szCs w:val="26"/>
        </w:rPr>
      </w:pPr>
      <w:r w:rsidRPr="00083023">
        <w:rPr>
          <w:sz w:val="26"/>
          <w:szCs w:val="26"/>
        </w:rPr>
        <w:t>Ordinary Ma</w:t>
      </w:r>
      <w:r w:rsidR="00083023" w:rsidRPr="00083023">
        <w:rPr>
          <w:sz w:val="26"/>
          <w:szCs w:val="26"/>
        </w:rPr>
        <w:t>ternity Leave - first 26 weeks.</w:t>
      </w:r>
    </w:p>
    <w:p w14:paraId="3E4BB173" w14:textId="77777777" w:rsidR="008A14A1" w:rsidRPr="00083023" w:rsidRDefault="00A34070" w:rsidP="00083023">
      <w:pPr>
        <w:pStyle w:val="BodyText"/>
        <w:numPr>
          <w:ilvl w:val="0"/>
          <w:numId w:val="17"/>
        </w:numPr>
        <w:spacing w:after="120"/>
        <w:ind w:left="567" w:hanging="567"/>
        <w:rPr>
          <w:sz w:val="26"/>
          <w:szCs w:val="26"/>
        </w:rPr>
      </w:pPr>
      <w:r w:rsidRPr="00083023">
        <w:rPr>
          <w:sz w:val="26"/>
          <w:szCs w:val="26"/>
        </w:rPr>
        <w:t>Additional Maternity Leave - last 26 weeks.</w:t>
      </w:r>
    </w:p>
    <w:p w14:paraId="78E36336" w14:textId="77777777" w:rsidR="00083023" w:rsidRDefault="00083023" w:rsidP="00083023">
      <w:pPr>
        <w:pStyle w:val="BodyText"/>
        <w:rPr>
          <w:sz w:val="26"/>
          <w:szCs w:val="26"/>
        </w:rPr>
      </w:pPr>
    </w:p>
    <w:p w14:paraId="46621809" w14:textId="77777777" w:rsidR="00083023" w:rsidRPr="00083023" w:rsidRDefault="00A34070" w:rsidP="00083023">
      <w:pPr>
        <w:pStyle w:val="BodyText"/>
        <w:rPr>
          <w:sz w:val="26"/>
          <w:szCs w:val="26"/>
        </w:rPr>
      </w:pPr>
      <w:r w:rsidRPr="00083023">
        <w:rPr>
          <w:sz w:val="26"/>
          <w:szCs w:val="26"/>
        </w:rPr>
        <w:t xml:space="preserve">Statutory Maternity Pay (SMP) is paid for up to 39 weeks. You get: </w:t>
      </w:r>
    </w:p>
    <w:p w14:paraId="3C40F034" w14:textId="77777777" w:rsidR="00083023" w:rsidRPr="00083023" w:rsidRDefault="00083023" w:rsidP="00083023">
      <w:pPr>
        <w:pStyle w:val="BodyText"/>
        <w:rPr>
          <w:sz w:val="16"/>
          <w:szCs w:val="16"/>
        </w:rPr>
      </w:pPr>
    </w:p>
    <w:p w14:paraId="224BDA0D" w14:textId="77777777" w:rsidR="008A14A1" w:rsidRPr="00083023" w:rsidRDefault="00A34070" w:rsidP="00083023">
      <w:pPr>
        <w:pStyle w:val="BodyText"/>
        <w:numPr>
          <w:ilvl w:val="0"/>
          <w:numId w:val="18"/>
        </w:numPr>
        <w:spacing w:after="120"/>
        <w:ind w:left="567" w:hanging="567"/>
        <w:rPr>
          <w:sz w:val="26"/>
          <w:szCs w:val="26"/>
        </w:rPr>
      </w:pPr>
      <w:r w:rsidRPr="00083023">
        <w:rPr>
          <w:sz w:val="26"/>
          <w:szCs w:val="26"/>
        </w:rPr>
        <w:t>90% of your average weekly earnings (before tax) for the first 6 weeks.</w:t>
      </w:r>
    </w:p>
    <w:p w14:paraId="52F8F26C" w14:textId="77777777" w:rsidR="008A14A1" w:rsidRPr="00083023" w:rsidRDefault="00A34070" w:rsidP="00083023">
      <w:pPr>
        <w:pStyle w:val="BodyText"/>
        <w:numPr>
          <w:ilvl w:val="0"/>
          <w:numId w:val="18"/>
        </w:numPr>
        <w:spacing w:after="120"/>
        <w:ind w:left="567" w:hanging="567"/>
        <w:rPr>
          <w:sz w:val="26"/>
          <w:szCs w:val="26"/>
        </w:rPr>
      </w:pPr>
      <w:r w:rsidRPr="00083023">
        <w:rPr>
          <w:sz w:val="26"/>
          <w:szCs w:val="26"/>
        </w:rPr>
        <w:t>£139.58 or 90% of your average weekly earnings (whichever is lower) for the next 33 weeks.</w:t>
      </w:r>
    </w:p>
    <w:p w14:paraId="337900F0" w14:textId="77777777" w:rsidR="008A14A1" w:rsidRPr="00083023" w:rsidRDefault="008A14A1" w:rsidP="00083023">
      <w:pPr>
        <w:pStyle w:val="BodyText"/>
        <w:rPr>
          <w:sz w:val="26"/>
          <w:szCs w:val="26"/>
        </w:rPr>
      </w:pPr>
    </w:p>
    <w:p w14:paraId="4425B9A6" w14:textId="77777777" w:rsidR="008A14A1" w:rsidRPr="00083023" w:rsidRDefault="00A34070" w:rsidP="00083023">
      <w:pPr>
        <w:pStyle w:val="BodyText"/>
        <w:rPr>
          <w:sz w:val="26"/>
          <w:szCs w:val="26"/>
        </w:rPr>
      </w:pPr>
      <w:r w:rsidRPr="00083023">
        <w:rPr>
          <w:sz w:val="26"/>
          <w:szCs w:val="26"/>
        </w:rPr>
        <w:t>If there is strong feeling from your members on this issue then you should look at addressing this in your pay claim.</w:t>
      </w:r>
    </w:p>
    <w:p w14:paraId="764FF390" w14:textId="77777777" w:rsidR="008A14A1" w:rsidRPr="00083023" w:rsidRDefault="008A14A1" w:rsidP="00083023">
      <w:pPr>
        <w:pStyle w:val="BodyText"/>
        <w:rPr>
          <w:sz w:val="26"/>
          <w:szCs w:val="26"/>
        </w:rPr>
      </w:pPr>
    </w:p>
    <w:p w14:paraId="743FC87B" w14:textId="77777777" w:rsidR="00083023" w:rsidRPr="00083023" w:rsidRDefault="00083023" w:rsidP="00083023">
      <w:pPr>
        <w:pStyle w:val="BodyText"/>
        <w:rPr>
          <w:sz w:val="26"/>
          <w:szCs w:val="26"/>
        </w:rPr>
      </w:pPr>
    </w:p>
    <w:p w14:paraId="4DFB098C" w14:textId="77777777" w:rsidR="008A14A1" w:rsidRPr="00083023" w:rsidRDefault="00A34070" w:rsidP="00083023">
      <w:pPr>
        <w:pStyle w:val="BodyText"/>
        <w:rPr>
          <w:b/>
          <w:sz w:val="26"/>
          <w:szCs w:val="26"/>
        </w:rPr>
      </w:pPr>
      <w:r w:rsidRPr="00083023">
        <w:rPr>
          <w:b/>
          <w:sz w:val="26"/>
          <w:szCs w:val="26"/>
        </w:rPr>
        <w:t>Source:</w:t>
      </w:r>
    </w:p>
    <w:p w14:paraId="32AA2B3C" w14:textId="77777777" w:rsidR="008A14A1" w:rsidRPr="00083023" w:rsidRDefault="008A14A1" w:rsidP="00083023">
      <w:pPr>
        <w:pStyle w:val="BodyText"/>
        <w:rPr>
          <w:sz w:val="16"/>
          <w:szCs w:val="16"/>
        </w:rPr>
      </w:pPr>
    </w:p>
    <w:p w14:paraId="45495B70" w14:textId="77777777" w:rsidR="00083023" w:rsidRDefault="00A34070" w:rsidP="00083023">
      <w:pPr>
        <w:pStyle w:val="BodyText"/>
        <w:rPr>
          <w:sz w:val="26"/>
          <w:szCs w:val="26"/>
        </w:rPr>
      </w:pPr>
      <w:r w:rsidRPr="00083023">
        <w:rPr>
          <w:sz w:val="26"/>
          <w:szCs w:val="26"/>
        </w:rPr>
        <w:t xml:space="preserve">Statutory Maternity Pay and Leave: employer guide: </w:t>
      </w:r>
    </w:p>
    <w:p w14:paraId="2A45ABD5" w14:textId="77777777" w:rsidR="008A14A1" w:rsidRPr="00083023" w:rsidRDefault="00A34070" w:rsidP="00083023">
      <w:pPr>
        <w:pStyle w:val="BodyText"/>
        <w:rPr>
          <w:color w:val="C00000"/>
          <w:sz w:val="26"/>
          <w:szCs w:val="26"/>
        </w:rPr>
      </w:pPr>
      <w:r w:rsidRPr="00083023">
        <w:rPr>
          <w:color w:val="C00000"/>
          <w:sz w:val="26"/>
          <w:szCs w:val="26"/>
        </w:rPr>
        <w:t>https://</w:t>
      </w:r>
      <w:hyperlink r:id="rId29">
        <w:r w:rsidRPr="00083023">
          <w:rPr>
            <w:color w:val="C00000"/>
            <w:sz w:val="26"/>
            <w:szCs w:val="26"/>
          </w:rPr>
          <w:t>www.gov.uk/employers-maternity-pay-leave/entitlement</w:t>
        </w:r>
      </w:hyperlink>
    </w:p>
    <w:p w14:paraId="4DDDE38B" w14:textId="77777777" w:rsidR="008A14A1" w:rsidRDefault="008A14A1">
      <w:pPr>
        <w:pStyle w:val="BodyText"/>
        <w:spacing w:before="1"/>
        <w:rPr>
          <w:sz w:val="17"/>
        </w:rPr>
      </w:pPr>
    </w:p>
    <w:p w14:paraId="546F2B2E" w14:textId="77777777" w:rsidR="00083023" w:rsidRDefault="00083023">
      <w:pPr>
        <w:rPr>
          <w:color w:val="CA002E"/>
          <w:w w:val="115"/>
          <w:sz w:val="36"/>
          <w:szCs w:val="36"/>
        </w:rPr>
      </w:pPr>
      <w:bookmarkStart w:id="13" w:name="_TOC_250000"/>
      <w:bookmarkEnd w:id="13"/>
      <w:r>
        <w:rPr>
          <w:color w:val="CA002E"/>
          <w:w w:val="115"/>
        </w:rPr>
        <w:br w:type="page"/>
      </w:r>
    </w:p>
    <w:p w14:paraId="47D85BD4" w14:textId="77777777" w:rsidR="008A14A1" w:rsidRPr="00083023" w:rsidRDefault="00A34070" w:rsidP="00083023">
      <w:pPr>
        <w:pStyle w:val="BodyText"/>
        <w:rPr>
          <w:b/>
          <w:color w:val="C00000"/>
          <w:sz w:val="48"/>
          <w:szCs w:val="48"/>
        </w:rPr>
      </w:pPr>
      <w:r w:rsidRPr="00083023">
        <w:rPr>
          <w:b/>
          <w:color w:val="C00000"/>
          <w:sz w:val="48"/>
          <w:szCs w:val="48"/>
        </w:rPr>
        <w:lastRenderedPageBreak/>
        <w:t>Anniversary Date</w:t>
      </w:r>
    </w:p>
    <w:p w14:paraId="52479EDE" w14:textId="77777777" w:rsidR="00083023" w:rsidRDefault="00083023" w:rsidP="00083023">
      <w:pPr>
        <w:pStyle w:val="BodyText"/>
      </w:pPr>
    </w:p>
    <w:p w14:paraId="20A69619" w14:textId="77777777" w:rsidR="008A14A1" w:rsidRPr="00083023" w:rsidRDefault="00A34070" w:rsidP="00083023">
      <w:pPr>
        <w:pStyle w:val="BodyText"/>
        <w:rPr>
          <w:sz w:val="26"/>
          <w:szCs w:val="26"/>
        </w:rPr>
      </w:pPr>
      <w:r w:rsidRPr="00083023">
        <w:rPr>
          <w:sz w:val="26"/>
          <w:szCs w:val="26"/>
        </w:rPr>
        <w:t xml:space="preserve">It is important to negotiate at a time when union members can </w:t>
      </w:r>
      <w:proofErr w:type="spellStart"/>
      <w:r w:rsidRPr="00083023">
        <w:rPr>
          <w:sz w:val="26"/>
          <w:szCs w:val="26"/>
        </w:rPr>
        <w:t>maximise</w:t>
      </w:r>
      <w:proofErr w:type="spellEnd"/>
      <w:r w:rsidRPr="00083023">
        <w:rPr>
          <w:sz w:val="26"/>
          <w:szCs w:val="26"/>
        </w:rPr>
        <w:t xml:space="preserve"> their bargaining power. For example if your employer has a particularly important operational period in the year, then you should seek to negotiate at as close to this period as possible. If your worksite is part of a larger group with sites across the UK you should aim to have the same Anniversary Date across all sites. This will provide the opportunity to share current information with Unite reps representing members at other sites and will </w:t>
      </w:r>
      <w:proofErr w:type="spellStart"/>
      <w:r w:rsidRPr="00083023">
        <w:rPr>
          <w:sz w:val="26"/>
          <w:szCs w:val="26"/>
        </w:rPr>
        <w:t>maximise</w:t>
      </w:r>
      <w:proofErr w:type="spellEnd"/>
      <w:r w:rsidRPr="00083023">
        <w:rPr>
          <w:sz w:val="26"/>
          <w:szCs w:val="26"/>
        </w:rPr>
        <w:t xml:space="preserve"> the impact of all of your individual pay claims. If you are part of a sector combine,</w:t>
      </w:r>
      <w:r w:rsidR="00083023" w:rsidRPr="00083023">
        <w:rPr>
          <w:sz w:val="26"/>
          <w:szCs w:val="26"/>
        </w:rPr>
        <w:t xml:space="preserve"> the ambition would be to co-ordinate anniversary dates across all companies within the sector. This will maximize your negotiating strength in that sector.</w:t>
      </w:r>
    </w:p>
    <w:p w14:paraId="31D902B1" w14:textId="77777777" w:rsidR="008A14A1" w:rsidRDefault="008A14A1" w:rsidP="00083023">
      <w:pPr>
        <w:pStyle w:val="BodyText"/>
      </w:pPr>
    </w:p>
    <w:p w14:paraId="6D491052" w14:textId="77777777" w:rsidR="00083023" w:rsidRDefault="00083023" w:rsidP="00083023">
      <w:pPr>
        <w:pStyle w:val="BodyText"/>
      </w:pPr>
    </w:p>
    <w:p w14:paraId="270419B2" w14:textId="77777777" w:rsidR="00083023" w:rsidRPr="00083023" w:rsidRDefault="00083023" w:rsidP="00083023">
      <w:pPr>
        <w:pStyle w:val="BodyText"/>
      </w:pPr>
    </w:p>
    <w:p w14:paraId="635A7789" w14:textId="77777777" w:rsidR="008A14A1" w:rsidRPr="00083023" w:rsidRDefault="008A14A1" w:rsidP="00083023">
      <w:pPr>
        <w:pStyle w:val="BodyText"/>
      </w:pPr>
    </w:p>
    <w:p w14:paraId="20A8B39D" w14:textId="77777777" w:rsidR="00083023" w:rsidRDefault="00083023" w:rsidP="00083023">
      <w:pPr>
        <w:pStyle w:val="BodyText"/>
      </w:pPr>
    </w:p>
    <w:p w14:paraId="02FF56A5" w14:textId="77777777" w:rsidR="008A14A1" w:rsidRPr="00083023" w:rsidRDefault="00B1694F" w:rsidP="00083023">
      <w:pPr>
        <w:pStyle w:val="BodyText"/>
      </w:pPr>
      <w:r>
        <w:pict w14:anchorId="4B914C80">
          <v:group id="_x0000_s2050" alt="" style="position:absolute;margin-left:51.3pt;margin-top:-.2pt;width:489.3pt;height:5pt;z-index:3400;mso-wrap-distance-left:0;mso-wrap-distance-right:0;mso-position-horizontal-relative:page" coordorigin="978,210" coordsize="6433,120">
            <v:line id="_x0000_s2051" alt="" style="position:absolute" from="998,230" to="7390,230" strokecolor="#e6d5d2" strokeweight="2pt"/>
            <v:line id="_x0000_s2052" alt="" style="position:absolute" from="998,310" to="7390,310" strokecolor="#e6d5d2" strokeweight="2pt"/>
            <w10:wrap type="topAndBottom" anchorx="page"/>
          </v:group>
        </w:pict>
      </w:r>
    </w:p>
    <w:p w14:paraId="18ABABCB" w14:textId="77777777" w:rsidR="00083023" w:rsidRDefault="00083023" w:rsidP="00083023">
      <w:pPr>
        <w:pStyle w:val="BodyText"/>
        <w:rPr>
          <w:b/>
          <w:color w:val="C00000"/>
          <w:sz w:val="48"/>
          <w:szCs w:val="48"/>
        </w:rPr>
      </w:pPr>
    </w:p>
    <w:p w14:paraId="0CEA58E7" w14:textId="77777777" w:rsidR="008A14A1" w:rsidRPr="00083023" w:rsidRDefault="00A34070" w:rsidP="00083023">
      <w:pPr>
        <w:pStyle w:val="BodyText"/>
        <w:rPr>
          <w:b/>
          <w:color w:val="C00000"/>
          <w:sz w:val="48"/>
          <w:szCs w:val="48"/>
        </w:rPr>
      </w:pPr>
      <w:r w:rsidRPr="00083023">
        <w:rPr>
          <w:b/>
          <w:color w:val="C00000"/>
          <w:sz w:val="48"/>
          <w:szCs w:val="48"/>
        </w:rPr>
        <w:t>Disclosure of Information Agreement for Collective Bargaining Purposes</w:t>
      </w:r>
    </w:p>
    <w:p w14:paraId="15614B58" w14:textId="77777777" w:rsidR="00083023" w:rsidRDefault="00083023" w:rsidP="00083023">
      <w:pPr>
        <w:pStyle w:val="BodyText"/>
      </w:pPr>
    </w:p>
    <w:p w14:paraId="50943600" w14:textId="77777777" w:rsidR="008A14A1" w:rsidRPr="00083023" w:rsidRDefault="00A34070" w:rsidP="00083023">
      <w:pPr>
        <w:pStyle w:val="BodyText"/>
        <w:rPr>
          <w:sz w:val="26"/>
          <w:szCs w:val="26"/>
        </w:rPr>
      </w:pPr>
      <w:r w:rsidRPr="00083023">
        <w:rPr>
          <w:sz w:val="26"/>
          <w:szCs w:val="26"/>
        </w:rPr>
        <w:t xml:space="preserve">To compile the best pay claim that you can, covering all the issues important to your members, it is important that you have all the employer related information that you can obtain. If you do not already have one, then negotiate with your employer for a </w:t>
      </w:r>
      <w:r w:rsidRPr="00083023">
        <w:rPr>
          <w:i/>
          <w:sz w:val="26"/>
          <w:szCs w:val="26"/>
        </w:rPr>
        <w:t>“Disclosure of Information Agreement for Collective Bargaining Purposes”.</w:t>
      </w:r>
    </w:p>
    <w:p w14:paraId="60E87F55" w14:textId="77777777" w:rsidR="008A14A1" w:rsidRPr="00083023" w:rsidRDefault="008A14A1" w:rsidP="00083023">
      <w:pPr>
        <w:pStyle w:val="BodyText"/>
        <w:rPr>
          <w:sz w:val="26"/>
          <w:szCs w:val="26"/>
        </w:rPr>
      </w:pPr>
    </w:p>
    <w:p w14:paraId="5269B7D8" w14:textId="77777777" w:rsidR="008A14A1" w:rsidRPr="00083023" w:rsidRDefault="00A34070" w:rsidP="00083023">
      <w:pPr>
        <w:pStyle w:val="BodyText"/>
        <w:rPr>
          <w:sz w:val="26"/>
          <w:szCs w:val="26"/>
        </w:rPr>
      </w:pPr>
      <w:r w:rsidRPr="00083023">
        <w:rPr>
          <w:sz w:val="26"/>
          <w:szCs w:val="26"/>
        </w:rPr>
        <w:t xml:space="preserve">The Trade Union and </w:t>
      </w:r>
      <w:proofErr w:type="spellStart"/>
      <w:r w:rsidRPr="00083023">
        <w:rPr>
          <w:sz w:val="26"/>
          <w:szCs w:val="26"/>
        </w:rPr>
        <w:t>Labour</w:t>
      </w:r>
      <w:proofErr w:type="spellEnd"/>
      <w:r w:rsidRPr="00083023">
        <w:rPr>
          <w:sz w:val="26"/>
          <w:szCs w:val="26"/>
        </w:rPr>
        <w:t xml:space="preserve"> Relations (Consolidation) Act 1992 places a duty upon an employer that </w:t>
      </w:r>
      <w:proofErr w:type="spellStart"/>
      <w:r w:rsidRPr="00083023">
        <w:rPr>
          <w:sz w:val="26"/>
          <w:szCs w:val="26"/>
        </w:rPr>
        <w:t>recognises</w:t>
      </w:r>
      <w:proofErr w:type="spellEnd"/>
      <w:r w:rsidRPr="00083023">
        <w:rPr>
          <w:sz w:val="26"/>
          <w:szCs w:val="26"/>
        </w:rPr>
        <w:t xml:space="preserve"> a trade union to disclose, for the purposes of collective bargaining, information requested by representatives of a union. This will prove invaluable to the preparation of your pay claim especially when costing the pay claim.</w:t>
      </w:r>
    </w:p>
    <w:p w14:paraId="3CBEBCC0" w14:textId="77777777" w:rsidR="008A14A1" w:rsidRPr="00083023" w:rsidRDefault="008A14A1" w:rsidP="00083023">
      <w:pPr>
        <w:pStyle w:val="BodyText"/>
        <w:rPr>
          <w:sz w:val="26"/>
          <w:szCs w:val="26"/>
        </w:rPr>
      </w:pPr>
    </w:p>
    <w:p w14:paraId="7C5BDF13" w14:textId="77777777" w:rsidR="008A14A1" w:rsidRPr="000B1898" w:rsidRDefault="00A34070" w:rsidP="000B1898">
      <w:pPr>
        <w:pStyle w:val="BodyText"/>
        <w:rPr>
          <w:b/>
        </w:rPr>
        <w:sectPr w:rsidR="008A14A1" w:rsidRPr="000B1898" w:rsidSect="008F6FB6">
          <w:footerReference w:type="even" r:id="rId30"/>
          <w:footerReference w:type="default" r:id="rId31"/>
          <w:pgSz w:w="11907" w:h="16840" w:code="9"/>
          <w:pgMar w:top="1134" w:right="1134" w:bottom="1134" w:left="1134" w:header="0" w:footer="682" w:gutter="0"/>
          <w:cols w:space="720"/>
        </w:sectPr>
      </w:pPr>
      <w:r w:rsidRPr="00083023">
        <w:rPr>
          <w:sz w:val="26"/>
          <w:szCs w:val="26"/>
        </w:rPr>
        <w:t xml:space="preserve">The information required by union reps may vary from one workplace to another. </w:t>
      </w:r>
      <w:r w:rsidRPr="00083023">
        <w:rPr>
          <w:b/>
          <w:sz w:val="26"/>
          <w:szCs w:val="26"/>
        </w:rPr>
        <w:t>Always remember if the information provided by your employer does not help your case be aware of it but do not use it</w:t>
      </w:r>
      <w:r w:rsidRPr="00083023">
        <w:rPr>
          <w:b/>
        </w:rPr>
        <w:t>.</w:t>
      </w:r>
    </w:p>
    <w:p w14:paraId="6B89C71F" w14:textId="77777777" w:rsidR="008A14A1" w:rsidRPr="000B1898" w:rsidRDefault="00A34070" w:rsidP="000B1898">
      <w:pPr>
        <w:pStyle w:val="BodyText"/>
        <w:rPr>
          <w:sz w:val="26"/>
          <w:szCs w:val="26"/>
        </w:rPr>
      </w:pPr>
      <w:r w:rsidRPr="000B1898">
        <w:rPr>
          <w:sz w:val="26"/>
          <w:szCs w:val="26"/>
        </w:rPr>
        <w:lastRenderedPageBreak/>
        <w:t>Here are some general topics that you might consider:</w:t>
      </w:r>
    </w:p>
    <w:p w14:paraId="1FA8EDC5" w14:textId="77777777" w:rsidR="000B1898" w:rsidRPr="000B1898" w:rsidRDefault="000B1898" w:rsidP="000B1898">
      <w:pPr>
        <w:pStyle w:val="BodyText"/>
        <w:rPr>
          <w:sz w:val="26"/>
          <w:szCs w:val="26"/>
        </w:rPr>
      </w:pPr>
    </w:p>
    <w:p w14:paraId="2EB65BA2" w14:textId="77777777" w:rsidR="008A14A1" w:rsidRPr="000B1898" w:rsidRDefault="00A34070" w:rsidP="000B1898">
      <w:pPr>
        <w:pStyle w:val="BodyText"/>
        <w:spacing w:after="120"/>
        <w:rPr>
          <w:b/>
          <w:color w:val="C00000"/>
          <w:sz w:val="26"/>
          <w:szCs w:val="26"/>
        </w:rPr>
      </w:pPr>
      <w:r w:rsidRPr="000B1898">
        <w:rPr>
          <w:b/>
          <w:color w:val="C00000"/>
          <w:sz w:val="26"/>
          <w:szCs w:val="26"/>
        </w:rPr>
        <w:t>Pay and benefits:</w:t>
      </w:r>
    </w:p>
    <w:p w14:paraId="24E6311E" w14:textId="77777777" w:rsidR="000B1898" w:rsidRDefault="00A34070" w:rsidP="000B1898">
      <w:pPr>
        <w:pStyle w:val="BodyText"/>
        <w:numPr>
          <w:ilvl w:val="0"/>
          <w:numId w:val="19"/>
        </w:numPr>
        <w:spacing w:after="120"/>
        <w:ind w:left="567" w:hanging="567"/>
        <w:rPr>
          <w:sz w:val="26"/>
          <w:szCs w:val="26"/>
        </w:rPr>
      </w:pPr>
      <w:r w:rsidRPr="000B1898">
        <w:rPr>
          <w:sz w:val="26"/>
          <w:szCs w:val="26"/>
        </w:rPr>
        <w:t xml:space="preserve">Principles and structure of payment systems </w:t>
      </w:r>
    </w:p>
    <w:p w14:paraId="2DF70884"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Job evaluation systems and grading criteria</w:t>
      </w:r>
    </w:p>
    <w:p w14:paraId="790E87C4"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 xml:space="preserve">Earnings and hours </w:t>
      </w:r>
      <w:proofErr w:type="spellStart"/>
      <w:r w:rsidRPr="000B1898">
        <w:rPr>
          <w:sz w:val="26"/>
          <w:szCs w:val="26"/>
        </w:rPr>
        <w:t>analysed</w:t>
      </w:r>
      <w:proofErr w:type="spellEnd"/>
      <w:r w:rsidRPr="000B1898">
        <w:rPr>
          <w:sz w:val="26"/>
          <w:szCs w:val="26"/>
        </w:rPr>
        <w:t xml:space="preserve"> according to work-group, grade, site, gender, department or division</w:t>
      </w:r>
    </w:p>
    <w:p w14:paraId="3D7B65E9"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 xml:space="preserve">Distribution and make-up of pay showing any additions to basic rate or salary; total pay bill; details of fringe benefits and non- wage </w:t>
      </w:r>
      <w:proofErr w:type="spellStart"/>
      <w:r w:rsidRPr="000B1898">
        <w:rPr>
          <w:sz w:val="26"/>
          <w:szCs w:val="26"/>
        </w:rPr>
        <w:t>labour</w:t>
      </w:r>
      <w:proofErr w:type="spellEnd"/>
      <w:r w:rsidRPr="000B1898">
        <w:rPr>
          <w:sz w:val="26"/>
          <w:szCs w:val="26"/>
        </w:rPr>
        <w:t xml:space="preserve"> costs.</w:t>
      </w:r>
    </w:p>
    <w:p w14:paraId="4201714A" w14:textId="77777777" w:rsidR="008A14A1" w:rsidRPr="000B1898" w:rsidRDefault="008A14A1" w:rsidP="000B1898">
      <w:pPr>
        <w:pStyle w:val="BodyText"/>
        <w:spacing w:after="120"/>
        <w:ind w:left="567" w:hanging="567"/>
        <w:rPr>
          <w:sz w:val="26"/>
          <w:szCs w:val="26"/>
        </w:rPr>
      </w:pPr>
    </w:p>
    <w:p w14:paraId="4C63EEF6" w14:textId="77777777" w:rsidR="008A14A1" w:rsidRPr="000B1898" w:rsidRDefault="00A34070" w:rsidP="000B1898">
      <w:pPr>
        <w:pStyle w:val="BodyText"/>
        <w:spacing w:after="120"/>
        <w:rPr>
          <w:b/>
          <w:color w:val="C00000"/>
          <w:sz w:val="26"/>
          <w:szCs w:val="26"/>
        </w:rPr>
      </w:pPr>
      <w:r w:rsidRPr="000B1898">
        <w:rPr>
          <w:b/>
          <w:color w:val="C00000"/>
          <w:sz w:val="26"/>
          <w:szCs w:val="26"/>
        </w:rPr>
        <w:t>Conditions of service:</w:t>
      </w:r>
    </w:p>
    <w:p w14:paraId="30D32D5B"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Policies on recruitment, redeployment, redundancy, training, equal opportunity, and promotion</w:t>
      </w:r>
    </w:p>
    <w:p w14:paraId="307FDBAB"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Appraisal systems; health, welfare and safety matters</w:t>
      </w:r>
    </w:p>
    <w:p w14:paraId="341B0045" w14:textId="77777777" w:rsidR="008A14A1" w:rsidRPr="000B1898" w:rsidRDefault="008A14A1" w:rsidP="000B1898">
      <w:pPr>
        <w:pStyle w:val="BodyText"/>
        <w:spacing w:after="120"/>
        <w:ind w:left="567" w:hanging="567"/>
        <w:rPr>
          <w:sz w:val="26"/>
          <w:szCs w:val="26"/>
        </w:rPr>
      </w:pPr>
    </w:p>
    <w:p w14:paraId="0AE6260B" w14:textId="77777777" w:rsidR="008A14A1" w:rsidRPr="000B1898" w:rsidRDefault="00A34070" w:rsidP="000B1898">
      <w:pPr>
        <w:pStyle w:val="BodyText"/>
        <w:spacing w:after="120"/>
        <w:rPr>
          <w:b/>
          <w:color w:val="C00000"/>
          <w:sz w:val="26"/>
          <w:szCs w:val="26"/>
        </w:rPr>
      </w:pPr>
      <w:r w:rsidRPr="000B1898">
        <w:rPr>
          <w:b/>
          <w:color w:val="C00000"/>
          <w:sz w:val="26"/>
          <w:szCs w:val="26"/>
        </w:rPr>
        <w:t>Workforce:</w:t>
      </w:r>
    </w:p>
    <w:p w14:paraId="3A4E38B5"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 xml:space="preserve">Numbers employed </w:t>
      </w:r>
      <w:proofErr w:type="spellStart"/>
      <w:r w:rsidRPr="000B1898">
        <w:rPr>
          <w:sz w:val="26"/>
          <w:szCs w:val="26"/>
        </w:rPr>
        <w:t>analysed</w:t>
      </w:r>
      <w:proofErr w:type="spellEnd"/>
      <w:r w:rsidRPr="000B1898">
        <w:rPr>
          <w:sz w:val="26"/>
          <w:szCs w:val="26"/>
        </w:rPr>
        <w:t xml:space="preserve"> according to grade, department, location, age and gender</w:t>
      </w:r>
    </w:p>
    <w:p w14:paraId="65E240E2" w14:textId="77777777" w:rsidR="008A14A1" w:rsidRPr="000B1898" w:rsidRDefault="00A34070" w:rsidP="000B1898">
      <w:pPr>
        <w:pStyle w:val="BodyText"/>
        <w:numPr>
          <w:ilvl w:val="0"/>
          <w:numId w:val="19"/>
        </w:numPr>
        <w:spacing w:after="120"/>
        <w:ind w:left="567" w:hanging="567"/>
        <w:rPr>
          <w:sz w:val="26"/>
          <w:szCs w:val="26"/>
        </w:rPr>
      </w:pPr>
      <w:proofErr w:type="spellStart"/>
      <w:r w:rsidRPr="000B1898">
        <w:rPr>
          <w:sz w:val="26"/>
          <w:szCs w:val="26"/>
        </w:rPr>
        <w:t>Labour</w:t>
      </w:r>
      <w:proofErr w:type="spellEnd"/>
      <w:r w:rsidRPr="000B1898">
        <w:rPr>
          <w:sz w:val="26"/>
          <w:szCs w:val="26"/>
        </w:rPr>
        <w:t xml:space="preserve"> turnover</w:t>
      </w:r>
    </w:p>
    <w:p w14:paraId="33E002BB"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Absenteeism; overtime and short-time; staffing standards</w:t>
      </w:r>
    </w:p>
    <w:p w14:paraId="33D5979A"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 xml:space="preserve">Planned changes in work methods, materials, equipment or </w:t>
      </w:r>
      <w:proofErr w:type="spellStart"/>
      <w:r w:rsidRPr="000B1898">
        <w:rPr>
          <w:sz w:val="26"/>
          <w:szCs w:val="26"/>
        </w:rPr>
        <w:t>organisation</w:t>
      </w:r>
      <w:proofErr w:type="spellEnd"/>
      <w:r w:rsidRPr="000B1898">
        <w:rPr>
          <w:sz w:val="26"/>
          <w:szCs w:val="26"/>
        </w:rPr>
        <w:t>; available manpower plans; investment plans.</w:t>
      </w:r>
    </w:p>
    <w:p w14:paraId="2425B65B" w14:textId="77777777" w:rsidR="008A14A1" w:rsidRPr="000B1898" w:rsidRDefault="008A14A1" w:rsidP="000B1898">
      <w:pPr>
        <w:pStyle w:val="BodyText"/>
        <w:spacing w:after="120"/>
        <w:ind w:left="567" w:hanging="567"/>
        <w:rPr>
          <w:sz w:val="26"/>
          <w:szCs w:val="26"/>
        </w:rPr>
      </w:pPr>
    </w:p>
    <w:p w14:paraId="55D17881" w14:textId="77777777" w:rsidR="008A14A1" w:rsidRPr="000B1898" w:rsidRDefault="00A34070" w:rsidP="000B1898">
      <w:pPr>
        <w:pStyle w:val="BodyText"/>
        <w:spacing w:after="120"/>
        <w:rPr>
          <w:b/>
          <w:color w:val="C00000"/>
          <w:sz w:val="26"/>
          <w:szCs w:val="26"/>
        </w:rPr>
      </w:pPr>
      <w:r w:rsidRPr="000B1898">
        <w:rPr>
          <w:b/>
          <w:color w:val="C00000"/>
          <w:sz w:val="26"/>
          <w:szCs w:val="26"/>
        </w:rPr>
        <w:t>Performance:</w:t>
      </w:r>
    </w:p>
    <w:p w14:paraId="6008D696"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Productivity and efficiency data; savings from increased productivity and output, return on capital invested</w:t>
      </w:r>
    </w:p>
    <w:p w14:paraId="4E1D1DA5"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Sales and state of order book.</w:t>
      </w:r>
    </w:p>
    <w:p w14:paraId="4E072506" w14:textId="77777777" w:rsidR="008A14A1" w:rsidRPr="000B1898" w:rsidRDefault="008A14A1" w:rsidP="000B1898">
      <w:pPr>
        <w:pStyle w:val="BodyText"/>
        <w:spacing w:after="120"/>
        <w:ind w:left="567" w:hanging="567"/>
        <w:rPr>
          <w:sz w:val="26"/>
          <w:szCs w:val="26"/>
        </w:rPr>
      </w:pPr>
    </w:p>
    <w:p w14:paraId="0324281B" w14:textId="77777777" w:rsidR="008A14A1" w:rsidRPr="000B1898" w:rsidRDefault="00A34070" w:rsidP="000B1898">
      <w:pPr>
        <w:pStyle w:val="BodyText"/>
        <w:spacing w:after="120"/>
        <w:rPr>
          <w:b/>
          <w:color w:val="C00000"/>
          <w:sz w:val="26"/>
          <w:szCs w:val="26"/>
        </w:rPr>
      </w:pPr>
      <w:r w:rsidRPr="000B1898">
        <w:rPr>
          <w:b/>
          <w:color w:val="C00000"/>
          <w:sz w:val="26"/>
          <w:szCs w:val="26"/>
        </w:rPr>
        <w:t>Financial:</w:t>
      </w:r>
    </w:p>
    <w:p w14:paraId="1D234DE1" w14:textId="77777777" w:rsidR="000B1898" w:rsidRDefault="00A34070" w:rsidP="000B1898">
      <w:pPr>
        <w:pStyle w:val="BodyText"/>
        <w:numPr>
          <w:ilvl w:val="0"/>
          <w:numId w:val="19"/>
        </w:numPr>
        <w:spacing w:after="120"/>
        <w:ind w:left="567" w:hanging="567"/>
        <w:rPr>
          <w:sz w:val="26"/>
          <w:szCs w:val="26"/>
        </w:rPr>
      </w:pPr>
      <w:r w:rsidRPr="000B1898">
        <w:rPr>
          <w:sz w:val="26"/>
          <w:szCs w:val="26"/>
        </w:rPr>
        <w:t xml:space="preserve">The employers Annual Report and Accounts </w:t>
      </w:r>
    </w:p>
    <w:p w14:paraId="6E6F81CF"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Cost structures; gross and net profits</w:t>
      </w:r>
    </w:p>
    <w:p w14:paraId="46D3E792" w14:textId="77777777" w:rsidR="000B1898" w:rsidRDefault="00A34070" w:rsidP="000B1898">
      <w:pPr>
        <w:pStyle w:val="BodyText"/>
        <w:numPr>
          <w:ilvl w:val="0"/>
          <w:numId w:val="19"/>
        </w:numPr>
        <w:spacing w:after="120"/>
        <w:ind w:left="567" w:hanging="567"/>
        <w:rPr>
          <w:sz w:val="26"/>
          <w:szCs w:val="26"/>
        </w:rPr>
      </w:pPr>
      <w:r w:rsidRPr="000B1898">
        <w:rPr>
          <w:sz w:val="26"/>
          <w:szCs w:val="26"/>
        </w:rPr>
        <w:t xml:space="preserve">Earnings; assets; liabilities; allocation of profits </w:t>
      </w:r>
    </w:p>
    <w:p w14:paraId="4A67B22A" w14:textId="77777777" w:rsidR="000B1898" w:rsidRDefault="00A34070" w:rsidP="000B1898">
      <w:pPr>
        <w:pStyle w:val="BodyText"/>
        <w:numPr>
          <w:ilvl w:val="0"/>
          <w:numId w:val="19"/>
        </w:numPr>
        <w:spacing w:after="120"/>
        <w:ind w:left="567" w:hanging="567"/>
        <w:rPr>
          <w:sz w:val="26"/>
          <w:szCs w:val="26"/>
        </w:rPr>
      </w:pPr>
      <w:r w:rsidRPr="000B1898">
        <w:rPr>
          <w:sz w:val="26"/>
          <w:szCs w:val="26"/>
        </w:rPr>
        <w:t xml:space="preserve">Government financial assistance; transfer prices </w:t>
      </w:r>
    </w:p>
    <w:p w14:paraId="072AE534" w14:textId="77777777" w:rsidR="008A14A1" w:rsidRPr="000B1898" w:rsidRDefault="00A34070" w:rsidP="000B1898">
      <w:pPr>
        <w:pStyle w:val="BodyText"/>
        <w:numPr>
          <w:ilvl w:val="0"/>
          <w:numId w:val="19"/>
        </w:numPr>
        <w:spacing w:after="120"/>
        <w:ind w:left="567" w:hanging="567"/>
        <w:rPr>
          <w:sz w:val="26"/>
          <w:szCs w:val="26"/>
        </w:rPr>
      </w:pPr>
      <w:r w:rsidRPr="000B1898">
        <w:rPr>
          <w:sz w:val="26"/>
          <w:szCs w:val="26"/>
        </w:rPr>
        <w:t>Parent or subsidiary companies and interest charged.</w:t>
      </w:r>
    </w:p>
    <w:p w14:paraId="13A7BD9B" w14:textId="77777777" w:rsidR="008A14A1" w:rsidRDefault="008A14A1">
      <w:pPr>
        <w:spacing w:line="292" w:lineRule="auto"/>
        <w:sectPr w:rsidR="008A14A1" w:rsidSect="008F6FB6">
          <w:pgSz w:w="11907" w:h="16840" w:code="9"/>
          <w:pgMar w:top="1134" w:right="1134" w:bottom="1134" w:left="1134" w:header="0" w:footer="823" w:gutter="0"/>
          <w:cols w:space="720"/>
        </w:sectPr>
      </w:pPr>
    </w:p>
    <w:p w14:paraId="2521A240" w14:textId="77777777" w:rsidR="008A14A1" w:rsidRDefault="008A14A1">
      <w:pPr>
        <w:pStyle w:val="BodyText"/>
        <w:rPr>
          <w:sz w:val="17"/>
        </w:rPr>
      </w:pPr>
    </w:p>
    <w:p w14:paraId="165A3AE8" w14:textId="77777777" w:rsidR="008A14A1" w:rsidRDefault="00A34070" w:rsidP="000B1898">
      <w:pPr>
        <w:pStyle w:val="BodyText"/>
        <w:rPr>
          <w:b/>
          <w:sz w:val="26"/>
          <w:szCs w:val="26"/>
        </w:rPr>
      </w:pPr>
      <w:r w:rsidRPr="000B1898">
        <w:rPr>
          <w:b/>
          <w:sz w:val="26"/>
          <w:szCs w:val="26"/>
        </w:rPr>
        <w:t>Sources:</w:t>
      </w:r>
    </w:p>
    <w:p w14:paraId="1E929EF7" w14:textId="77777777" w:rsidR="000B1898" w:rsidRPr="000B1898" w:rsidRDefault="000B1898" w:rsidP="000B1898">
      <w:pPr>
        <w:pStyle w:val="BodyText"/>
        <w:rPr>
          <w:b/>
          <w:sz w:val="16"/>
          <w:szCs w:val="16"/>
        </w:rPr>
      </w:pPr>
    </w:p>
    <w:p w14:paraId="79E9248C" w14:textId="77777777" w:rsidR="008A14A1" w:rsidRPr="000B1898" w:rsidRDefault="00A34070" w:rsidP="000B1898">
      <w:pPr>
        <w:pStyle w:val="BodyText"/>
        <w:rPr>
          <w:sz w:val="26"/>
          <w:szCs w:val="26"/>
        </w:rPr>
      </w:pPr>
      <w:r w:rsidRPr="000B1898">
        <w:rPr>
          <w:sz w:val="26"/>
          <w:szCs w:val="26"/>
        </w:rPr>
        <w:t xml:space="preserve">ACAS Code: Disclosure of information to trade unions for collective bargaining purposes: </w:t>
      </w:r>
      <w:hyperlink r:id="rId32">
        <w:r w:rsidRPr="000B1898">
          <w:rPr>
            <w:color w:val="C00000"/>
            <w:sz w:val="26"/>
            <w:szCs w:val="26"/>
          </w:rPr>
          <w:t>http://www.acas.org.uk/media/pdf/2/q/CP02_1.pdf</w:t>
        </w:r>
      </w:hyperlink>
    </w:p>
    <w:p w14:paraId="002BFF42" w14:textId="77777777" w:rsidR="008A14A1" w:rsidRPr="000B1898" w:rsidRDefault="008A14A1" w:rsidP="000B1898">
      <w:pPr>
        <w:pStyle w:val="BodyText"/>
        <w:rPr>
          <w:sz w:val="16"/>
          <w:szCs w:val="16"/>
        </w:rPr>
      </w:pPr>
    </w:p>
    <w:p w14:paraId="32EC25C6" w14:textId="77777777" w:rsidR="008A14A1" w:rsidRPr="000B1898" w:rsidRDefault="00A34070" w:rsidP="000B1898">
      <w:pPr>
        <w:pStyle w:val="BodyText"/>
        <w:rPr>
          <w:sz w:val="26"/>
          <w:szCs w:val="26"/>
        </w:rPr>
      </w:pPr>
      <w:r w:rsidRPr="000B1898">
        <w:rPr>
          <w:sz w:val="26"/>
          <w:szCs w:val="26"/>
        </w:rPr>
        <w:t xml:space="preserve">Central Arbitration Committee: How to make, and respond to, applications or complaints to the CAC under the Information and Consultation of Employees Regulations 2004 link: </w:t>
      </w:r>
      <w:hyperlink r:id="rId33">
        <w:r w:rsidRPr="000B1898">
          <w:rPr>
            <w:color w:val="C00000"/>
            <w:sz w:val="26"/>
            <w:szCs w:val="26"/>
          </w:rPr>
          <w:t>http://tinyurl.com/pmdl4me</w:t>
        </w:r>
      </w:hyperlink>
    </w:p>
    <w:p w14:paraId="2871E982" w14:textId="77777777" w:rsidR="008A14A1" w:rsidRDefault="008A14A1">
      <w:pPr>
        <w:pStyle w:val="BodyText"/>
        <w:spacing w:before="5"/>
        <w:rPr>
          <w:sz w:val="18"/>
        </w:rPr>
      </w:pPr>
    </w:p>
    <w:p w14:paraId="3517FA84" w14:textId="77777777" w:rsidR="000B1898" w:rsidRDefault="000B1898" w:rsidP="000B1898">
      <w:pPr>
        <w:rPr>
          <w:b/>
          <w:color w:val="231F20"/>
          <w:w w:val="125"/>
          <w:sz w:val="28"/>
        </w:rPr>
      </w:pPr>
    </w:p>
    <w:p w14:paraId="73F26F12" w14:textId="77777777" w:rsidR="000B1898" w:rsidRDefault="000B1898" w:rsidP="000B1898">
      <w:pPr>
        <w:rPr>
          <w:b/>
          <w:color w:val="231F20"/>
          <w:w w:val="125"/>
          <w:sz w:val="28"/>
        </w:rPr>
      </w:pPr>
    </w:p>
    <w:p w14:paraId="369BEC91" w14:textId="77777777" w:rsidR="008A14A1" w:rsidRPr="000B1898" w:rsidRDefault="00A34070" w:rsidP="000B1898">
      <w:pPr>
        <w:pStyle w:val="BodyText"/>
        <w:rPr>
          <w:b/>
          <w:color w:val="000000" w:themeColor="text1"/>
          <w:sz w:val="48"/>
          <w:szCs w:val="48"/>
        </w:rPr>
      </w:pPr>
      <w:r w:rsidRPr="000B1898">
        <w:rPr>
          <w:b/>
          <w:color w:val="000000" w:themeColor="text1"/>
          <w:sz w:val="48"/>
          <w:szCs w:val="48"/>
        </w:rPr>
        <w:t>Useful Links</w:t>
      </w:r>
    </w:p>
    <w:p w14:paraId="16CF473A" w14:textId="77777777" w:rsidR="000B1898" w:rsidRPr="000B1898" w:rsidRDefault="000B1898" w:rsidP="000B1898">
      <w:pPr>
        <w:pStyle w:val="BodyText"/>
      </w:pPr>
      <w:bookmarkStart w:id="14" w:name="_TOC_250011"/>
      <w:bookmarkEnd w:id="14"/>
    </w:p>
    <w:p w14:paraId="28EC39AA" w14:textId="77777777" w:rsidR="008A14A1" w:rsidRPr="000B1898" w:rsidRDefault="00A34070" w:rsidP="000B1898">
      <w:pPr>
        <w:pStyle w:val="BodyText"/>
        <w:rPr>
          <w:b/>
          <w:color w:val="C00000"/>
          <w:sz w:val="26"/>
          <w:szCs w:val="26"/>
        </w:rPr>
      </w:pPr>
      <w:r w:rsidRPr="000B1898">
        <w:rPr>
          <w:b/>
          <w:color w:val="C00000"/>
          <w:sz w:val="26"/>
          <w:szCs w:val="26"/>
        </w:rPr>
        <w:t>Cost of Living</w:t>
      </w:r>
    </w:p>
    <w:p w14:paraId="096CEE13" w14:textId="77777777" w:rsidR="000B1898" w:rsidRPr="000B1898" w:rsidRDefault="000B1898" w:rsidP="000B1898">
      <w:pPr>
        <w:pStyle w:val="BodyText"/>
        <w:rPr>
          <w:sz w:val="16"/>
          <w:szCs w:val="16"/>
        </w:rPr>
      </w:pPr>
    </w:p>
    <w:p w14:paraId="32F61509" w14:textId="77777777" w:rsidR="000B1898" w:rsidRPr="000B1898" w:rsidRDefault="00A34070" w:rsidP="000B1898">
      <w:pPr>
        <w:pStyle w:val="BodyText"/>
        <w:rPr>
          <w:sz w:val="26"/>
          <w:szCs w:val="26"/>
        </w:rPr>
      </w:pPr>
      <w:r w:rsidRPr="000B1898">
        <w:rPr>
          <w:sz w:val="26"/>
          <w:szCs w:val="26"/>
        </w:rPr>
        <w:t xml:space="preserve">Companies House </w:t>
      </w:r>
    </w:p>
    <w:p w14:paraId="2591D4B6" w14:textId="77777777" w:rsidR="008A14A1" w:rsidRPr="000B1898" w:rsidRDefault="00A34070" w:rsidP="000B1898">
      <w:pPr>
        <w:pStyle w:val="BodyText"/>
        <w:rPr>
          <w:color w:val="C00000"/>
          <w:sz w:val="26"/>
          <w:szCs w:val="26"/>
        </w:rPr>
      </w:pPr>
      <w:r w:rsidRPr="000B1898">
        <w:rPr>
          <w:color w:val="C00000"/>
          <w:sz w:val="26"/>
          <w:szCs w:val="26"/>
        </w:rPr>
        <w:t>https://beta.companieshouse.gov.uk/</w:t>
      </w:r>
    </w:p>
    <w:p w14:paraId="669A06CF" w14:textId="77777777" w:rsidR="000B1898" w:rsidRPr="000B1898" w:rsidRDefault="000B1898" w:rsidP="000B1898">
      <w:pPr>
        <w:pStyle w:val="BodyText"/>
        <w:rPr>
          <w:sz w:val="26"/>
          <w:szCs w:val="26"/>
        </w:rPr>
      </w:pPr>
    </w:p>
    <w:p w14:paraId="3E0411FC" w14:textId="77777777" w:rsidR="000B1898" w:rsidRPr="000B1898" w:rsidRDefault="00A34070" w:rsidP="000B1898">
      <w:pPr>
        <w:pStyle w:val="BodyText"/>
        <w:rPr>
          <w:sz w:val="26"/>
          <w:szCs w:val="26"/>
        </w:rPr>
      </w:pPr>
      <w:r w:rsidRPr="000B1898">
        <w:rPr>
          <w:sz w:val="26"/>
          <w:szCs w:val="26"/>
        </w:rPr>
        <w:t xml:space="preserve">Retail Prices Index </w:t>
      </w:r>
    </w:p>
    <w:p w14:paraId="3D32C1C5" w14:textId="77777777" w:rsidR="008A14A1" w:rsidRPr="000B1898" w:rsidRDefault="00000000" w:rsidP="000B1898">
      <w:pPr>
        <w:pStyle w:val="BodyText"/>
        <w:rPr>
          <w:color w:val="C00000"/>
          <w:sz w:val="26"/>
          <w:szCs w:val="26"/>
        </w:rPr>
      </w:pPr>
      <w:hyperlink r:id="rId34">
        <w:r w:rsidR="00A34070" w:rsidRPr="000B1898">
          <w:rPr>
            <w:color w:val="C00000"/>
            <w:sz w:val="26"/>
            <w:szCs w:val="26"/>
          </w:rPr>
          <w:t>http://tinyurl.com/pnrntzo</w:t>
        </w:r>
      </w:hyperlink>
    </w:p>
    <w:p w14:paraId="5F407882" w14:textId="77777777" w:rsidR="000B1898" w:rsidRPr="000B1898" w:rsidRDefault="000B1898" w:rsidP="000B1898">
      <w:pPr>
        <w:pStyle w:val="BodyText"/>
        <w:rPr>
          <w:sz w:val="26"/>
          <w:szCs w:val="26"/>
        </w:rPr>
      </w:pPr>
    </w:p>
    <w:p w14:paraId="475BFA2E" w14:textId="77777777" w:rsidR="000B1898" w:rsidRPr="000B1898" w:rsidRDefault="00A34070" w:rsidP="000B1898">
      <w:pPr>
        <w:pStyle w:val="BodyText"/>
        <w:rPr>
          <w:sz w:val="26"/>
          <w:szCs w:val="26"/>
        </w:rPr>
      </w:pPr>
      <w:r w:rsidRPr="000B1898">
        <w:rPr>
          <w:sz w:val="26"/>
          <w:szCs w:val="26"/>
        </w:rPr>
        <w:t xml:space="preserve">The Unite Research Department “Bargaining Brief” </w:t>
      </w:r>
    </w:p>
    <w:p w14:paraId="2E998038" w14:textId="77777777" w:rsidR="008A14A1" w:rsidRPr="000B1898" w:rsidRDefault="00000000" w:rsidP="000B1898">
      <w:pPr>
        <w:pStyle w:val="BodyText"/>
        <w:rPr>
          <w:color w:val="C00000"/>
          <w:sz w:val="26"/>
          <w:szCs w:val="26"/>
        </w:rPr>
      </w:pPr>
      <w:hyperlink r:id="rId35">
        <w:r w:rsidR="00A34070" w:rsidRPr="000B1898">
          <w:rPr>
            <w:color w:val="C00000"/>
            <w:sz w:val="26"/>
            <w:szCs w:val="26"/>
          </w:rPr>
          <w:t>http://tinyurl.com/nphqcmc</w:t>
        </w:r>
      </w:hyperlink>
    </w:p>
    <w:p w14:paraId="51D89F16" w14:textId="77777777" w:rsidR="000B1898" w:rsidRPr="000B1898" w:rsidRDefault="000B1898" w:rsidP="000B1898">
      <w:pPr>
        <w:pStyle w:val="BodyText"/>
        <w:rPr>
          <w:sz w:val="26"/>
          <w:szCs w:val="26"/>
        </w:rPr>
      </w:pPr>
    </w:p>
    <w:p w14:paraId="7E5BF86A" w14:textId="77777777" w:rsidR="000B1898" w:rsidRPr="000B1898" w:rsidRDefault="00A34070" w:rsidP="000B1898">
      <w:pPr>
        <w:pStyle w:val="BodyText"/>
        <w:rPr>
          <w:sz w:val="26"/>
          <w:szCs w:val="26"/>
        </w:rPr>
      </w:pPr>
      <w:r w:rsidRPr="000B1898">
        <w:rPr>
          <w:sz w:val="26"/>
          <w:szCs w:val="26"/>
        </w:rPr>
        <w:t xml:space="preserve">HM Treasury Forecasts </w:t>
      </w:r>
    </w:p>
    <w:p w14:paraId="2955EA27" w14:textId="77777777" w:rsidR="008A14A1" w:rsidRPr="000B1898" w:rsidRDefault="00000000" w:rsidP="000B1898">
      <w:pPr>
        <w:pStyle w:val="BodyText"/>
        <w:rPr>
          <w:color w:val="C00000"/>
          <w:sz w:val="26"/>
          <w:szCs w:val="26"/>
        </w:rPr>
      </w:pPr>
      <w:hyperlink r:id="rId36">
        <w:r w:rsidR="00A34070" w:rsidRPr="000B1898">
          <w:rPr>
            <w:color w:val="C00000"/>
            <w:sz w:val="26"/>
            <w:szCs w:val="26"/>
          </w:rPr>
          <w:t>http://tinyurl.com/o3ks4su</w:t>
        </w:r>
      </w:hyperlink>
    </w:p>
    <w:p w14:paraId="6004A685" w14:textId="77777777" w:rsidR="000B1898" w:rsidRPr="000B1898" w:rsidRDefault="000B1898" w:rsidP="000B1898">
      <w:pPr>
        <w:pStyle w:val="BodyText"/>
        <w:rPr>
          <w:sz w:val="26"/>
          <w:szCs w:val="26"/>
        </w:rPr>
      </w:pPr>
    </w:p>
    <w:p w14:paraId="2D7519AE" w14:textId="77777777" w:rsidR="000B1898" w:rsidRPr="000B1898" w:rsidRDefault="000B1898" w:rsidP="000B1898">
      <w:pPr>
        <w:pStyle w:val="BodyText"/>
        <w:rPr>
          <w:sz w:val="26"/>
          <w:szCs w:val="26"/>
        </w:rPr>
      </w:pPr>
    </w:p>
    <w:p w14:paraId="0066E821" w14:textId="77777777" w:rsidR="008A14A1" w:rsidRPr="000B1898" w:rsidRDefault="00A34070" w:rsidP="000B1898">
      <w:pPr>
        <w:pStyle w:val="BodyText"/>
        <w:rPr>
          <w:b/>
          <w:color w:val="C00000"/>
          <w:sz w:val="26"/>
          <w:szCs w:val="26"/>
        </w:rPr>
      </w:pPr>
      <w:r w:rsidRPr="000B1898">
        <w:rPr>
          <w:b/>
          <w:color w:val="C00000"/>
          <w:sz w:val="26"/>
          <w:szCs w:val="26"/>
        </w:rPr>
        <w:t>Pay</w:t>
      </w:r>
    </w:p>
    <w:p w14:paraId="06E3EB25" w14:textId="77777777" w:rsidR="000B1898" w:rsidRPr="000B1898" w:rsidRDefault="000B1898" w:rsidP="000B1898">
      <w:pPr>
        <w:pStyle w:val="BodyText"/>
        <w:rPr>
          <w:sz w:val="16"/>
          <w:szCs w:val="16"/>
        </w:rPr>
      </w:pPr>
    </w:p>
    <w:p w14:paraId="70C0A3E9" w14:textId="77777777" w:rsidR="000B1898" w:rsidRPr="000B1898" w:rsidRDefault="00A34070" w:rsidP="000B1898">
      <w:pPr>
        <w:pStyle w:val="BodyText"/>
        <w:rPr>
          <w:sz w:val="26"/>
          <w:szCs w:val="26"/>
        </w:rPr>
      </w:pPr>
      <w:r w:rsidRPr="000B1898">
        <w:rPr>
          <w:sz w:val="26"/>
          <w:szCs w:val="26"/>
        </w:rPr>
        <w:t xml:space="preserve">Annual Survey of Hours and Earnings </w:t>
      </w:r>
    </w:p>
    <w:p w14:paraId="295D1613" w14:textId="77777777" w:rsidR="008A14A1" w:rsidRPr="000B1898" w:rsidRDefault="00000000" w:rsidP="000B1898">
      <w:pPr>
        <w:pStyle w:val="BodyText"/>
        <w:rPr>
          <w:color w:val="C00000"/>
          <w:sz w:val="26"/>
          <w:szCs w:val="26"/>
        </w:rPr>
      </w:pPr>
      <w:hyperlink r:id="rId37">
        <w:r w:rsidR="00A34070" w:rsidRPr="000B1898">
          <w:rPr>
            <w:color w:val="C00000"/>
            <w:sz w:val="26"/>
            <w:szCs w:val="26"/>
          </w:rPr>
          <w:t>http://tinyurl.com/nnrceu8</w:t>
        </w:r>
      </w:hyperlink>
    </w:p>
    <w:p w14:paraId="7324ABF1" w14:textId="77777777" w:rsidR="000B1898" w:rsidRPr="000B1898" w:rsidRDefault="000B1898" w:rsidP="000B1898">
      <w:pPr>
        <w:pStyle w:val="BodyText"/>
        <w:rPr>
          <w:sz w:val="26"/>
          <w:szCs w:val="26"/>
        </w:rPr>
      </w:pPr>
    </w:p>
    <w:p w14:paraId="60E542F8" w14:textId="77777777" w:rsidR="000B1898" w:rsidRPr="000B1898" w:rsidRDefault="00A34070" w:rsidP="000B1898">
      <w:pPr>
        <w:pStyle w:val="BodyText"/>
        <w:rPr>
          <w:sz w:val="26"/>
          <w:szCs w:val="26"/>
        </w:rPr>
      </w:pPr>
      <w:r w:rsidRPr="000B1898">
        <w:rPr>
          <w:sz w:val="26"/>
          <w:szCs w:val="26"/>
        </w:rPr>
        <w:t xml:space="preserve">LRD Pay and Conditions Database </w:t>
      </w:r>
    </w:p>
    <w:p w14:paraId="56471F33" w14:textId="77777777" w:rsidR="000B1898" w:rsidRPr="000B1898" w:rsidRDefault="00000000" w:rsidP="000B1898">
      <w:pPr>
        <w:pStyle w:val="BodyText"/>
        <w:rPr>
          <w:color w:val="C00000"/>
          <w:sz w:val="26"/>
          <w:szCs w:val="26"/>
        </w:rPr>
      </w:pPr>
      <w:hyperlink r:id="rId38">
        <w:r w:rsidR="00A34070" w:rsidRPr="000B1898">
          <w:rPr>
            <w:color w:val="C00000"/>
            <w:sz w:val="26"/>
            <w:szCs w:val="26"/>
          </w:rPr>
          <w:t>http://www.lrd.org.uk/payline/index.php</w:t>
        </w:r>
      </w:hyperlink>
      <w:r w:rsidR="00A34070" w:rsidRPr="000B1898">
        <w:rPr>
          <w:color w:val="C00000"/>
          <w:sz w:val="26"/>
          <w:szCs w:val="26"/>
        </w:rPr>
        <w:t xml:space="preserve"> </w:t>
      </w:r>
    </w:p>
    <w:p w14:paraId="0184D214" w14:textId="77777777" w:rsidR="008A14A1" w:rsidRPr="000B1898" w:rsidRDefault="00A34070" w:rsidP="000B1898">
      <w:pPr>
        <w:pStyle w:val="BodyText"/>
        <w:rPr>
          <w:sz w:val="26"/>
          <w:szCs w:val="26"/>
        </w:rPr>
      </w:pPr>
      <w:r w:rsidRPr="000B1898">
        <w:rPr>
          <w:sz w:val="26"/>
          <w:szCs w:val="26"/>
        </w:rPr>
        <w:t>Username: unite</w:t>
      </w:r>
    </w:p>
    <w:p w14:paraId="5F7C07FB" w14:textId="77777777" w:rsidR="008A14A1" w:rsidRPr="000B1898" w:rsidRDefault="00A34070" w:rsidP="000B1898">
      <w:pPr>
        <w:pStyle w:val="BodyText"/>
        <w:rPr>
          <w:sz w:val="26"/>
          <w:szCs w:val="26"/>
        </w:rPr>
      </w:pPr>
      <w:r w:rsidRPr="000B1898">
        <w:rPr>
          <w:sz w:val="26"/>
          <w:szCs w:val="26"/>
        </w:rPr>
        <w:t>Password: opal961</w:t>
      </w:r>
    </w:p>
    <w:p w14:paraId="344B034C" w14:textId="77777777" w:rsidR="008A14A1" w:rsidRPr="000B1898" w:rsidRDefault="008A14A1" w:rsidP="000B1898">
      <w:pPr>
        <w:pStyle w:val="BodyText"/>
        <w:rPr>
          <w:sz w:val="26"/>
          <w:szCs w:val="26"/>
        </w:rPr>
      </w:pPr>
    </w:p>
    <w:p w14:paraId="3CCA5B1E" w14:textId="77777777" w:rsidR="000B1898" w:rsidRPr="000B1898" w:rsidRDefault="000B1898" w:rsidP="000B1898">
      <w:pPr>
        <w:pStyle w:val="BodyText"/>
        <w:rPr>
          <w:sz w:val="26"/>
          <w:szCs w:val="26"/>
        </w:rPr>
      </w:pPr>
    </w:p>
    <w:p w14:paraId="3A1665F1" w14:textId="77777777" w:rsidR="008A14A1" w:rsidRDefault="00A34070" w:rsidP="000B1898">
      <w:pPr>
        <w:pStyle w:val="BodyText"/>
        <w:rPr>
          <w:b/>
          <w:color w:val="C00000"/>
          <w:sz w:val="26"/>
          <w:szCs w:val="26"/>
        </w:rPr>
      </w:pPr>
      <w:r w:rsidRPr="000B1898">
        <w:rPr>
          <w:b/>
          <w:color w:val="C00000"/>
          <w:sz w:val="26"/>
          <w:szCs w:val="26"/>
        </w:rPr>
        <w:t>Equal Pay</w:t>
      </w:r>
    </w:p>
    <w:p w14:paraId="08519271" w14:textId="77777777" w:rsidR="000B1898" w:rsidRPr="000B1898" w:rsidRDefault="000B1898" w:rsidP="000B1898">
      <w:pPr>
        <w:pStyle w:val="BodyText"/>
        <w:rPr>
          <w:b/>
          <w:color w:val="C00000"/>
          <w:sz w:val="16"/>
          <w:szCs w:val="16"/>
        </w:rPr>
      </w:pPr>
    </w:p>
    <w:p w14:paraId="3C6B9BE5" w14:textId="77777777" w:rsidR="000B1898" w:rsidRPr="000B1898" w:rsidRDefault="00A34070" w:rsidP="000B1898">
      <w:pPr>
        <w:pStyle w:val="BodyText"/>
        <w:rPr>
          <w:sz w:val="26"/>
          <w:szCs w:val="26"/>
        </w:rPr>
      </w:pPr>
      <w:r w:rsidRPr="000B1898">
        <w:rPr>
          <w:sz w:val="26"/>
          <w:szCs w:val="26"/>
        </w:rPr>
        <w:t xml:space="preserve">EHRC Guides </w:t>
      </w:r>
    </w:p>
    <w:p w14:paraId="0748656E" w14:textId="77777777" w:rsidR="008A14A1" w:rsidRPr="000B1898" w:rsidRDefault="00000000" w:rsidP="000B1898">
      <w:pPr>
        <w:pStyle w:val="BodyText"/>
        <w:rPr>
          <w:color w:val="C00000"/>
        </w:rPr>
      </w:pPr>
      <w:hyperlink r:id="rId39">
        <w:r w:rsidR="00A34070" w:rsidRPr="000B1898">
          <w:rPr>
            <w:color w:val="C00000"/>
            <w:sz w:val="26"/>
            <w:szCs w:val="26"/>
          </w:rPr>
          <w:t>http://tinyurl.com/ne5vlah</w:t>
        </w:r>
      </w:hyperlink>
    </w:p>
    <w:p w14:paraId="7F67DA24" w14:textId="77777777" w:rsidR="008A14A1" w:rsidRDefault="008A14A1">
      <w:pPr>
        <w:spacing w:line="292" w:lineRule="auto"/>
        <w:sectPr w:rsidR="008A14A1" w:rsidSect="000B1898">
          <w:pgSz w:w="11907" w:h="16840" w:code="9"/>
          <w:pgMar w:top="1134" w:right="1134" w:bottom="1134" w:left="1134" w:header="0" w:footer="836" w:gutter="0"/>
          <w:cols w:space="720"/>
          <w:titlePg/>
          <w:docGrid w:linePitch="299"/>
        </w:sectPr>
      </w:pPr>
    </w:p>
    <w:p w14:paraId="4E288539" w14:textId="77777777" w:rsidR="008A14A1" w:rsidRPr="000B1898" w:rsidRDefault="00A34070" w:rsidP="000B1898">
      <w:pPr>
        <w:pStyle w:val="BodyText"/>
        <w:rPr>
          <w:b/>
          <w:color w:val="C00000"/>
          <w:sz w:val="26"/>
          <w:szCs w:val="26"/>
        </w:rPr>
      </w:pPr>
      <w:r w:rsidRPr="000B1898">
        <w:rPr>
          <w:b/>
          <w:color w:val="C00000"/>
          <w:sz w:val="26"/>
          <w:szCs w:val="26"/>
        </w:rPr>
        <w:lastRenderedPageBreak/>
        <w:t>Sick Pay</w:t>
      </w:r>
    </w:p>
    <w:p w14:paraId="038BB626" w14:textId="77777777" w:rsidR="000B1898" w:rsidRPr="000B1898" w:rsidRDefault="000B1898" w:rsidP="000B1898">
      <w:pPr>
        <w:pStyle w:val="BodyText"/>
        <w:rPr>
          <w:sz w:val="16"/>
          <w:szCs w:val="16"/>
        </w:rPr>
      </w:pPr>
    </w:p>
    <w:p w14:paraId="21D78C80" w14:textId="77777777" w:rsidR="000B1898" w:rsidRPr="000B1898" w:rsidRDefault="00A34070" w:rsidP="000B1898">
      <w:pPr>
        <w:pStyle w:val="BodyText"/>
        <w:rPr>
          <w:sz w:val="26"/>
          <w:szCs w:val="26"/>
        </w:rPr>
      </w:pPr>
      <w:r w:rsidRPr="000B1898">
        <w:rPr>
          <w:sz w:val="26"/>
          <w:szCs w:val="26"/>
        </w:rPr>
        <w:t xml:space="preserve">The </w:t>
      </w:r>
      <w:proofErr w:type="spellStart"/>
      <w:r w:rsidRPr="000B1898">
        <w:rPr>
          <w:sz w:val="26"/>
          <w:szCs w:val="26"/>
        </w:rPr>
        <w:t>Labour</w:t>
      </w:r>
      <w:proofErr w:type="spellEnd"/>
      <w:r w:rsidRPr="000B1898">
        <w:rPr>
          <w:sz w:val="26"/>
          <w:szCs w:val="26"/>
        </w:rPr>
        <w:t xml:space="preserve"> Research Department (LRD) has produced a guide for trade union reps that you may find useful – Sickness absence and sick pay – a guide for trade union reps.</w:t>
      </w:r>
    </w:p>
    <w:p w14:paraId="6535C2EB" w14:textId="77777777" w:rsidR="008A14A1" w:rsidRPr="000B1898" w:rsidRDefault="00000000" w:rsidP="000B1898">
      <w:pPr>
        <w:pStyle w:val="BodyText"/>
        <w:rPr>
          <w:color w:val="C00000"/>
          <w:sz w:val="26"/>
          <w:szCs w:val="26"/>
        </w:rPr>
      </w:pPr>
      <w:hyperlink r:id="rId40">
        <w:r w:rsidR="00A34070" w:rsidRPr="000B1898">
          <w:rPr>
            <w:color w:val="C00000"/>
            <w:sz w:val="26"/>
            <w:szCs w:val="26"/>
          </w:rPr>
          <w:t>http://tinyurl.com/of3esun</w:t>
        </w:r>
      </w:hyperlink>
    </w:p>
    <w:p w14:paraId="5A83A8F5" w14:textId="77777777" w:rsidR="000B1898" w:rsidRPr="000B1898" w:rsidRDefault="000B1898" w:rsidP="000B1898">
      <w:pPr>
        <w:pStyle w:val="BodyText"/>
        <w:rPr>
          <w:sz w:val="26"/>
          <w:szCs w:val="26"/>
        </w:rPr>
      </w:pPr>
    </w:p>
    <w:p w14:paraId="07F594F3" w14:textId="77777777" w:rsidR="000B1898" w:rsidRPr="000B1898" w:rsidRDefault="000B1898" w:rsidP="000B1898">
      <w:pPr>
        <w:pStyle w:val="BodyText"/>
        <w:rPr>
          <w:sz w:val="26"/>
          <w:szCs w:val="26"/>
        </w:rPr>
      </w:pPr>
    </w:p>
    <w:p w14:paraId="735FEEDD" w14:textId="77777777" w:rsidR="008A14A1" w:rsidRPr="000B1898" w:rsidRDefault="00A34070" w:rsidP="000B1898">
      <w:pPr>
        <w:pStyle w:val="BodyText"/>
        <w:rPr>
          <w:b/>
          <w:color w:val="C00000"/>
          <w:sz w:val="26"/>
          <w:szCs w:val="26"/>
        </w:rPr>
      </w:pPr>
      <w:r w:rsidRPr="000B1898">
        <w:rPr>
          <w:b/>
          <w:color w:val="C00000"/>
          <w:sz w:val="26"/>
          <w:szCs w:val="26"/>
        </w:rPr>
        <w:t>Compassionate Leave</w:t>
      </w:r>
    </w:p>
    <w:p w14:paraId="425B8427" w14:textId="77777777" w:rsidR="000B1898" w:rsidRPr="000B1898" w:rsidRDefault="000B1898" w:rsidP="000B1898">
      <w:pPr>
        <w:pStyle w:val="BodyText"/>
        <w:rPr>
          <w:sz w:val="16"/>
          <w:szCs w:val="16"/>
        </w:rPr>
      </w:pPr>
    </w:p>
    <w:p w14:paraId="4BE9AD59" w14:textId="77777777" w:rsidR="008A14A1" w:rsidRPr="000B1898" w:rsidRDefault="00A34070" w:rsidP="000B1898">
      <w:pPr>
        <w:pStyle w:val="BodyText"/>
        <w:rPr>
          <w:sz w:val="26"/>
          <w:szCs w:val="26"/>
        </w:rPr>
      </w:pPr>
      <w:r w:rsidRPr="000B1898">
        <w:rPr>
          <w:sz w:val="26"/>
          <w:szCs w:val="26"/>
        </w:rPr>
        <w:t>GOV.UK guide:</w:t>
      </w:r>
    </w:p>
    <w:p w14:paraId="5EAC1FB9" w14:textId="77777777" w:rsidR="008A14A1" w:rsidRPr="000B1898" w:rsidRDefault="00000000" w:rsidP="000B1898">
      <w:pPr>
        <w:pStyle w:val="BodyText"/>
        <w:rPr>
          <w:sz w:val="26"/>
          <w:szCs w:val="26"/>
        </w:rPr>
      </w:pPr>
      <w:hyperlink r:id="rId41">
        <w:r w:rsidR="00A34070" w:rsidRPr="000B1898">
          <w:rPr>
            <w:sz w:val="26"/>
            <w:szCs w:val="26"/>
          </w:rPr>
          <w:t>http://www.gov.uk/time-off-for-dependants/your-rights</w:t>
        </w:r>
      </w:hyperlink>
    </w:p>
    <w:p w14:paraId="0C49E7BC" w14:textId="77777777" w:rsidR="008A14A1" w:rsidRPr="000B1898" w:rsidRDefault="008A14A1" w:rsidP="000B1898">
      <w:pPr>
        <w:pStyle w:val="BodyText"/>
        <w:rPr>
          <w:sz w:val="26"/>
          <w:szCs w:val="26"/>
        </w:rPr>
      </w:pPr>
    </w:p>
    <w:p w14:paraId="0A4BBD84" w14:textId="77777777" w:rsidR="000B1898" w:rsidRPr="000B1898" w:rsidRDefault="000B1898" w:rsidP="000B1898">
      <w:pPr>
        <w:pStyle w:val="BodyText"/>
        <w:rPr>
          <w:sz w:val="26"/>
          <w:szCs w:val="26"/>
        </w:rPr>
      </w:pPr>
    </w:p>
    <w:p w14:paraId="16B2167F" w14:textId="77777777" w:rsidR="008A14A1" w:rsidRPr="000B1898" w:rsidRDefault="00A34070" w:rsidP="000B1898">
      <w:pPr>
        <w:pStyle w:val="BodyText"/>
        <w:rPr>
          <w:b/>
          <w:color w:val="C00000"/>
          <w:sz w:val="26"/>
          <w:szCs w:val="26"/>
        </w:rPr>
      </w:pPr>
      <w:r w:rsidRPr="000B1898">
        <w:rPr>
          <w:b/>
          <w:color w:val="C00000"/>
          <w:sz w:val="26"/>
          <w:szCs w:val="26"/>
        </w:rPr>
        <w:t>Parental Leave</w:t>
      </w:r>
    </w:p>
    <w:p w14:paraId="4915B9B0" w14:textId="77777777" w:rsidR="000B1898" w:rsidRPr="000B1898" w:rsidRDefault="000B1898" w:rsidP="000B1898">
      <w:pPr>
        <w:pStyle w:val="BodyText"/>
        <w:rPr>
          <w:sz w:val="16"/>
          <w:szCs w:val="16"/>
        </w:rPr>
      </w:pPr>
    </w:p>
    <w:p w14:paraId="61816D93" w14:textId="77777777" w:rsidR="000B1898" w:rsidRPr="000B1898" w:rsidRDefault="00A34070" w:rsidP="000B1898">
      <w:pPr>
        <w:pStyle w:val="BodyText"/>
        <w:rPr>
          <w:sz w:val="26"/>
          <w:szCs w:val="26"/>
        </w:rPr>
      </w:pPr>
      <w:r w:rsidRPr="000B1898">
        <w:rPr>
          <w:sz w:val="26"/>
          <w:szCs w:val="26"/>
        </w:rPr>
        <w:t xml:space="preserve">GOV.UK guide: </w:t>
      </w:r>
    </w:p>
    <w:p w14:paraId="3D559C09" w14:textId="77777777" w:rsidR="008A14A1" w:rsidRPr="000B1898" w:rsidRDefault="00000000" w:rsidP="000B1898">
      <w:pPr>
        <w:pStyle w:val="BodyText"/>
        <w:rPr>
          <w:color w:val="C00000"/>
          <w:sz w:val="26"/>
          <w:szCs w:val="26"/>
        </w:rPr>
      </w:pPr>
      <w:hyperlink r:id="rId42">
        <w:r w:rsidR="00A34070" w:rsidRPr="000B1898">
          <w:rPr>
            <w:color w:val="C00000"/>
            <w:sz w:val="26"/>
            <w:szCs w:val="26"/>
          </w:rPr>
          <w:t>http://www.gov.uk/parental-leave/overview</w:t>
        </w:r>
      </w:hyperlink>
    </w:p>
    <w:p w14:paraId="184FD3DF" w14:textId="77777777" w:rsidR="000B1898" w:rsidRPr="000B1898" w:rsidRDefault="000B1898" w:rsidP="000B1898">
      <w:pPr>
        <w:pStyle w:val="BodyText"/>
        <w:rPr>
          <w:sz w:val="26"/>
          <w:szCs w:val="26"/>
        </w:rPr>
      </w:pPr>
    </w:p>
    <w:p w14:paraId="497FDA3E" w14:textId="77777777" w:rsidR="000B1898" w:rsidRPr="000B1898" w:rsidRDefault="000B1898" w:rsidP="000B1898">
      <w:pPr>
        <w:pStyle w:val="BodyText"/>
        <w:rPr>
          <w:sz w:val="26"/>
          <w:szCs w:val="26"/>
        </w:rPr>
      </w:pPr>
    </w:p>
    <w:p w14:paraId="48E45A42" w14:textId="77777777" w:rsidR="008A14A1" w:rsidRPr="000B1898" w:rsidRDefault="00A34070" w:rsidP="000B1898">
      <w:pPr>
        <w:pStyle w:val="BodyText"/>
        <w:rPr>
          <w:b/>
          <w:color w:val="C00000"/>
          <w:sz w:val="26"/>
          <w:szCs w:val="26"/>
        </w:rPr>
      </w:pPr>
      <w:r w:rsidRPr="000B1898">
        <w:rPr>
          <w:b/>
          <w:color w:val="C00000"/>
          <w:sz w:val="26"/>
          <w:szCs w:val="26"/>
        </w:rPr>
        <w:t>Childcare</w:t>
      </w:r>
    </w:p>
    <w:p w14:paraId="7B6778BB" w14:textId="77777777" w:rsidR="000B1898" w:rsidRPr="000B1898" w:rsidRDefault="000B1898" w:rsidP="000B1898">
      <w:pPr>
        <w:pStyle w:val="BodyText"/>
        <w:rPr>
          <w:sz w:val="16"/>
          <w:szCs w:val="16"/>
        </w:rPr>
      </w:pPr>
    </w:p>
    <w:p w14:paraId="4B8F8735" w14:textId="77777777" w:rsidR="008A14A1" w:rsidRPr="000B1898" w:rsidRDefault="00A34070" w:rsidP="000B1898">
      <w:pPr>
        <w:pStyle w:val="BodyText"/>
        <w:rPr>
          <w:sz w:val="26"/>
          <w:szCs w:val="26"/>
        </w:rPr>
      </w:pPr>
      <w:r w:rsidRPr="000B1898">
        <w:rPr>
          <w:sz w:val="26"/>
          <w:szCs w:val="26"/>
        </w:rPr>
        <w:t>GOV.UK guide:</w:t>
      </w:r>
    </w:p>
    <w:p w14:paraId="5C42DE09" w14:textId="77777777" w:rsidR="008A14A1" w:rsidRPr="000B1898" w:rsidRDefault="00A34070" w:rsidP="000B1898">
      <w:pPr>
        <w:pStyle w:val="BodyText"/>
        <w:rPr>
          <w:color w:val="C00000"/>
          <w:sz w:val="26"/>
          <w:szCs w:val="26"/>
        </w:rPr>
      </w:pPr>
      <w:r w:rsidRPr="000B1898">
        <w:rPr>
          <w:color w:val="C00000"/>
          <w:sz w:val="26"/>
          <w:szCs w:val="26"/>
        </w:rPr>
        <w:t>https://</w:t>
      </w:r>
      <w:hyperlink r:id="rId43">
        <w:r w:rsidRPr="000B1898">
          <w:rPr>
            <w:color w:val="C00000"/>
            <w:sz w:val="26"/>
            <w:szCs w:val="26"/>
          </w:rPr>
          <w:t>www.gov.uk/help-with-childcare-costs/overview</w:t>
        </w:r>
      </w:hyperlink>
    </w:p>
    <w:p w14:paraId="0C4CDAAF" w14:textId="77777777" w:rsidR="008A14A1" w:rsidRPr="000B1898" w:rsidRDefault="008A14A1" w:rsidP="000B1898">
      <w:pPr>
        <w:pStyle w:val="BodyText"/>
        <w:rPr>
          <w:sz w:val="26"/>
          <w:szCs w:val="26"/>
        </w:rPr>
      </w:pPr>
    </w:p>
    <w:p w14:paraId="7B6E3620" w14:textId="77777777" w:rsidR="000B1898" w:rsidRPr="000B1898" w:rsidRDefault="000B1898" w:rsidP="000B1898">
      <w:pPr>
        <w:pStyle w:val="BodyText"/>
        <w:rPr>
          <w:sz w:val="26"/>
          <w:szCs w:val="26"/>
        </w:rPr>
      </w:pPr>
    </w:p>
    <w:p w14:paraId="4E1F5F90" w14:textId="77777777" w:rsidR="008A14A1" w:rsidRDefault="00A34070" w:rsidP="000B1898">
      <w:pPr>
        <w:pStyle w:val="BodyText"/>
        <w:rPr>
          <w:b/>
          <w:color w:val="C00000"/>
          <w:sz w:val="26"/>
          <w:szCs w:val="26"/>
        </w:rPr>
      </w:pPr>
      <w:r w:rsidRPr="000B1898">
        <w:rPr>
          <w:b/>
          <w:color w:val="C00000"/>
          <w:sz w:val="26"/>
          <w:szCs w:val="26"/>
        </w:rPr>
        <w:t>Maternity Leave/Pay</w:t>
      </w:r>
    </w:p>
    <w:p w14:paraId="24A1ED8F" w14:textId="77777777" w:rsidR="000B1898" w:rsidRPr="000B1898" w:rsidRDefault="000B1898" w:rsidP="000B1898">
      <w:pPr>
        <w:pStyle w:val="BodyText"/>
        <w:rPr>
          <w:b/>
          <w:color w:val="C00000"/>
          <w:sz w:val="16"/>
          <w:szCs w:val="16"/>
        </w:rPr>
      </w:pPr>
    </w:p>
    <w:p w14:paraId="73233D0B" w14:textId="77777777" w:rsidR="000B1898" w:rsidRPr="000B1898" w:rsidRDefault="00A34070" w:rsidP="000B1898">
      <w:pPr>
        <w:pStyle w:val="BodyText"/>
        <w:rPr>
          <w:sz w:val="26"/>
          <w:szCs w:val="26"/>
        </w:rPr>
      </w:pPr>
      <w:r w:rsidRPr="000B1898">
        <w:rPr>
          <w:sz w:val="26"/>
          <w:szCs w:val="26"/>
        </w:rPr>
        <w:t xml:space="preserve">GOV.UK guide: </w:t>
      </w:r>
    </w:p>
    <w:p w14:paraId="29E9D4BF" w14:textId="77777777" w:rsidR="008A14A1" w:rsidRPr="000B1898" w:rsidRDefault="00A34070" w:rsidP="000B1898">
      <w:pPr>
        <w:pStyle w:val="BodyText"/>
        <w:rPr>
          <w:color w:val="C00000"/>
          <w:sz w:val="26"/>
          <w:szCs w:val="26"/>
        </w:rPr>
      </w:pPr>
      <w:r w:rsidRPr="000B1898">
        <w:rPr>
          <w:color w:val="C00000"/>
          <w:sz w:val="26"/>
          <w:szCs w:val="26"/>
        </w:rPr>
        <w:t>https://</w:t>
      </w:r>
      <w:hyperlink r:id="rId44">
        <w:r w:rsidRPr="000B1898">
          <w:rPr>
            <w:color w:val="C00000"/>
            <w:sz w:val="26"/>
            <w:szCs w:val="26"/>
          </w:rPr>
          <w:t>www.gov.uk/maternity-pay-leave/pay</w:t>
        </w:r>
      </w:hyperlink>
    </w:p>
    <w:p w14:paraId="0A935FB5" w14:textId="77777777" w:rsidR="000B1898" w:rsidRPr="000B1898" w:rsidRDefault="000B1898" w:rsidP="000B1898">
      <w:pPr>
        <w:pStyle w:val="BodyText"/>
        <w:rPr>
          <w:sz w:val="26"/>
          <w:szCs w:val="26"/>
        </w:rPr>
      </w:pPr>
    </w:p>
    <w:p w14:paraId="52CB5EB2" w14:textId="77777777" w:rsidR="000B1898" w:rsidRPr="000B1898" w:rsidRDefault="000B1898" w:rsidP="000B1898">
      <w:pPr>
        <w:pStyle w:val="BodyText"/>
        <w:rPr>
          <w:sz w:val="26"/>
          <w:szCs w:val="26"/>
        </w:rPr>
      </w:pPr>
    </w:p>
    <w:p w14:paraId="5EFCB87D" w14:textId="77777777" w:rsidR="000B1898" w:rsidRPr="000B1898" w:rsidRDefault="00A34070" w:rsidP="000B1898">
      <w:pPr>
        <w:pStyle w:val="BodyText"/>
        <w:rPr>
          <w:b/>
          <w:color w:val="C00000"/>
          <w:sz w:val="26"/>
          <w:szCs w:val="26"/>
        </w:rPr>
      </w:pPr>
      <w:r w:rsidRPr="000B1898">
        <w:rPr>
          <w:b/>
          <w:color w:val="C00000"/>
          <w:sz w:val="26"/>
          <w:szCs w:val="26"/>
        </w:rPr>
        <w:t>Statutory Holidays</w:t>
      </w:r>
    </w:p>
    <w:p w14:paraId="203E8DD8" w14:textId="77777777" w:rsidR="000B1898" w:rsidRPr="000B1898" w:rsidRDefault="000B1898" w:rsidP="000B1898">
      <w:pPr>
        <w:pStyle w:val="BodyText"/>
        <w:rPr>
          <w:sz w:val="16"/>
          <w:szCs w:val="16"/>
        </w:rPr>
      </w:pPr>
    </w:p>
    <w:p w14:paraId="1AD469AB" w14:textId="77777777" w:rsidR="000B1898" w:rsidRPr="000B1898" w:rsidRDefault="00A34070" w:rsidP="000B1898">
      <w:pPr>
        <w:pStyle w:val="BodyText"/>
        <w:rPr>
          <w:sz w:val="26"/>
          <w:szCs w:val="26"/>
        </w:rPr>
      </w:pPr>
      <w:r w:rsidRPr="000B1898">
        <w:rPr>
          <w:sz w:val="26"/>
          <w:szCs w:val="26"/>
        </w:rPr>
        <w:t>GOV.UK Holiday entitlement link:</w:t>
      </w:r>
    </w:p>
    <w:p w14:paraId="61E68290" w14:textId="77777777" w:rsidR="008A14A1" w:rsidRPr="000B1898" w:rsidRDefault="00A34070" w:rsidP="000B1898">
      <w:pPr>
        <w:pStyle w:val="BodyText"/>
        <w:rPr>
          <w:color w:val="C00000"/>
          <w:sz w:val="26"/>
          <w:szCs w:val="26"/>
        </w:rPr>
      </w:pPr>
      <w:r w:rsidRPr="000B1898">
        <w:rPr>
          <w:color w:val="C00000"/>
          <w:sz w:val="26"/>
          <w:szCs w:val="26"/>
        </w:rPr>
        <w:t xml:space="preserve"> https://</w:t>
      </w:r>
      <w:hyperlink r:id="rId45">
        <w:r w:rsidRPr="000B1898">
          <w:rPr>
            <w:color w:val="C00000"/>
            <w:sz w:val="26"/>
            <w:szCs w:val="26"/>
          </w:rPr>
          <w:t>www.gov.uk/holiday-entitlement-rights/entitlement</w:t>
        </w:r>
      </w:hyperlink>
    </w:p>
    <w:p w14:paraId="632BA60D" w14:textId="77777777" w:rsidR="000B1898" w:rsidRPr="000B1898" w:rsidRDefault="000B1898" w:rsidP="000B1898">
      <w:pPr>
        <w:pStyle w:val="BodyText"/>
        <w:rPr>
          <w:sz w:val="26"/>
          <w:szCs w:val="26"/>
        </w:rPr>
      </w:pPr>
    </w:p>
    <w:p w14:paraId="1C8E3577" w14:textId="77777777" w:rsidR="000B1898" w:rsidRPr="000B1898" w:rsidRDefault="000B1898" w:rsidP="000B1898">
      <w:pPr>
        <w:pStyle w:val="BodyText"/>
        <w:rPr>
          <w:sz w:val="26"/>
          <w:szCs w:val="26"/>
        </w:rPr>
      </w:pPr>
    </w:p>
    <w:p w14:paraId="16A5C98F" w14:textId="77777777" w:rsidR="008A14A1" w:rsidRPr="000B1898" w:rsidRDefault="00A34070" w:rsidP="000B1898">
      <w:pPr>
        <w:pStyle w:val="BodyText"/>
        <w:rPr>
          <w:b/>
          <w:color w:val="C00000"/>
          <w:sz w:val="26"/>
          <w:szCs w:val="26"/>
        </w:rPr>
      </w:pPr>
      <w:r w:rsidRPr="000B1898">
        <w:rPr>
          <w:b/>
          <w:color w:val="C00000"/>
          <w:sz w:val="26"/>
          <w:szCs w:val="26"/>
        </w:rPr>
        <w:t>Disclosure of Information to Trade Unions for Collective Bargaining Purposes</w:t>
      </w:r>
    </w:p>
    <w:p w14:paraId="713236AF" w14:textId="77777777" w:rsidR="000B1898" w:rsidRPr="000B1898" w:rsidRDefault="000B1898" w:rsidP="000B1898">
      <w:pPr>
        <w:pStyle w:val="BodyText"/>
        <w:rPr>
          <w:sz w:val="16"/>
          <w:szCs w:val="16"/>
        </w:rPr>
      </w:pPr>
    </w:p>
    <w:p w14:paraId="2E68B935" w14:textId="77777777" w:rsidR="008A14A1" w:rsidRPr="000B1898" w:rsidRDefault="00A34070" w:rsidP="000B1898">
      <w:pPr>
        <w:pStyle w:val="BodyText"/>
        <w:rPr>
          <w:sz w:val="26"/>
          <w:szCs w:val="26"/>
        </w:rPr>
      </w:pPr>
      <w:r w:rsidRPr="000B1898">
        <w:rPr>
          <w:sz w:val="26"/>
          <w:szCs w:val="26"/>
        </w:rPr>
        <w:t>ACAS Code: Disclosure of information to trade unions for collective bargaining purposes:</w:t>
      </w:r>
    </w:p>
    <w:p w14:paraId="0295F3CF" w14:textId="77777777" w:rsidR="008A14A1" w:rsidRPr="000B1898" w:rsidRDefault="00000000" w:rsidP="000B1898">
      <w:pPr>
        <w:pStyle w:val="BodyText"/>
        <w:rPr>
          <w:color w:val="C00000"/>
          <w:sz w:val="26"/>
          <w:szCs w:val="26"/>
        </w:rPr>
      </w:pPr>
      <w:hyperlink r:id="rId46">
        <w:r w:rsidR="00A34070" w:rsidRPr="000B1898">
          <w:rPr>
            <w:color w:val="C00000"/>
            <w:sz w:val="26"/>
            <w:szCs w:val="26"/>
          </w:rPr>
          <w:t>http://www.acas.org.uk/media/pdf/2/q/CP02_1.pdf</w:t>
        </w:r>
      </w:hyperlink>
    </w:p>
    <w:p w14:paraId="4DB6FF99" w14:textId="77777777" w:rsidR="008A14A1" w:rsidRPr="000B1898" w:rsidRDefault="008A14A1" w:rsidP="000B1898">
      <w:pPr>
        <w:pStyle w:val="BodyText"/>
        <w:rPr>
          <w:sz w:val="26"/>
          <w:szCs w:val="26"/>
        </w:rPr>
      </w:pPr>
    </w:p>
    <w:p w14:paraId="007881A8" w14:textId="77777777" w:rsidR="008A14A1" w:rsidRPr="000B1898" w:rsidRDefault="00A34070" w:rsidP="000B1898">
      <w:pPr>
        <w:pStyle w:val="BodyText"/>
        <w:rPr>
          <w:sz w:val="26"/>
          <w:szCs w:val="26"/>
        </w:rPr>
      </w:pPr>
      <w:r w:rsidRPr="000B1898">
        <w:rPr>
          <w:sz w:val="26"/>
          <w:szCs w:val="26"/>
        </w:rPr>
        <w:t>Central Arbitration Committee: How to make, and respond to, applications or complaints to the CAC under the Information and Consultation of Employees Regulations 2004 link:</w:t>
      </w:r>
    </w:p>
    <w:p w14:paraId="2A12B1D2" w14:textId="77777777" w:rsidR="008A14A1" w:rsidRPr="000B1898" w:rsidRDefault="00000000" w:rsidP="000B1898">
      <w:pPr>
        <w:pStyle w:val="BodyText"/>
        <w:rPr>
          <w:color w:val="C00000"/>
          <w:sz w:val="26"/>
          <w:szCs w:val="26"/>
        </w:rPr>
      </w:pPr>
      <w:hyperlink r:id="rId47">
        <w:r w:rsidR="00A34070" w:rsidRPr="000B1898">
          <w:rPr>
            <w:color w:val="C00000"/>
            <w:sz w:val="26"/>
            <w:szCs w:val="26"/>
          </w:rPr>
          <w:t>http://tinyurl.com/pmdl4me</w:t>
        </w:r>
      </w:hyperlink>
    </w:p>
    <w:p w14:paraId="2A3C8A13" w14:textId="77777777" w:rsidR="008A14A1" w:rsidRDefault="00A34070">
      <w:pPr>
        <w:spacing w:before="110"/>
        <w:ind w:left="1675" w:right="1690"/>
        <w:jc w:val="center"/>
        <w:rPr>
          <w:sz w:val="14"/>
        </w:rPr>
      </w:pPr>
      <w:r>
        <w:rPr>
          <w:color w:val="FFFFFF"/>
          <w:w w:val="105"/>
          <w:sz w:val="14"/>
        </w:rPr>
        <w:t>/7-16</w:t>
      </w:r>
    </w:p>
    <w:sectPr w:rsidR="008A14A1" w:rsidSect="008F6FB6">
      <w:footerReference w:type="even" r:id="rId48"/>
      <w:pgSz w:w="11907" w:h="16840" w:code="9"/>
      <w:pgMar w:top="1134" w:right="1134" w:bottom="1134" w:left="1134" w:header="0" w:footer="8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85F80" w14:textId="77777777" w:rsidR="00B1694F" w:rsidRDefault="00B1694F">
      <w:r>
        <w:separator/>
      </w:r>
    </w:p>
  </w:endnote>
  <w:endnote w:type="continuationSeparator" w:id="0">
    <w:p w14:paraId="642FBC9F" w14:textId="77777777" w:rsidR="00B1694F" w:rsidRDefault="00B1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95805"/>
      <w:docPartObj>
        <w:docPartGallery w:val="Page Numbers (Bottom of Page)"/>
        <w:docPartUnique/>
      </w:docPartObj>
    </w:sdtPr>
    <w:sdtEndPr>
      <w:rPr>
        <w:noProof/>
      </w:rPr>
    </w:sdtEndPr>
    <w:sdtContent>
      <w:p w14:paraId="5AD55726" w14:textId="77777777" w:rsidR="000B1898" w:rsidRDefault="000B1898">
        <w:pPr>
          <w:pStyle w:val="Footer"/>
          <w:jc w:val="right"/>
        </w:pPr>
        <w:r>
          <w:fldChar w:fldCharType="begin"/>
        </w:r>
        <w:r>
          <w:instrText xml:space="preserve"> PAGE   \* MERGEFORMAT </w:instrText>
        </w:r>
        <w:r>
          <w:fldChar w:fldCharType="separate"/>
        </w:r>
        <w:r w:rsidR="008F6FB6">
          <w:rPr>
            <w:noProof/>
          </w:rPr>
          <w:t>2</w:t>
        </w:r>
        <w:r>
          <w:rPr>
            <w:noProof/>
          </w:rPr>
          <w:fldChar w:fldCharType="end"/>
        </w:r>
      </w:p>
    </w:sdtContent>
  </w:sdt>
  <w:p w14:paraId="457D3D7F" w14:textId="77777777" w:rsidR="00083023" w:rsidRDefault="0008302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D6BDB" w14:textId="77777777" w:rsidR="00083023" w:rsidRDefault="00B1694F">
    <w:pPr>
      <w:pStyle w:val="BodyText"/>
      <w:spacing w:line="14" w:lineRule="auto"/>
    </w:pPr>
    <w:r>
      <w:pict w14:anchorId="684895D4">
        <v:shape id="_x0000_s1026" alt="" style="position:absolute;margin-left:0;margin-top:570.2pt;width:42.75pt;height:14.1pt;z-index:-25024;mso-wrap-edited:f;mso-width-percent:0;mso-height-percent:0;mso-position-horizontal-relative:page;mso-position-vertical-relative:page;mso-width-percent:0;mso-height-percent:0" coordsize="855,282" path="m713,l,,,282r713,l768,271r45,-30l843,196r11,-55l843,87,813,42,768,12,713,xe" fillcolor="#ca002e" stroked="f">
          <v:path arrowok="t" o:connecttype="custom" o:connectlocs="287499425,2147483646;0,2147483646;0,2147483646;287499425,2147483646;309676800,2147483646;327821925,2147483646;339918675,2147483646;344354150,2147483646;339918675,2147483646;327821925,2147483646;309676800,2147483646;287499425,2147483646" o:connectangles="0,0,0,0,0,0,0,0,0,0,0,0"/>
          <w10:wrap anchorx="page" anchory="page"/>
        </v:shape>
      </w:pict>
    </w:r>
    <w:r>
      <w:pict w14:anchorId="40195516">
        <v:shapetype id="_x0000_t202" coordsize="21600,21600" o:spt="202" path="m,l,21600r21600,l21600,xe">
          <v:stroke joinstyle="miter"/>
          <v:path gradientshapeok="t" o:connecttype="rect"/>
        </v:shapetype>
        <v:shape id="_x0000_s1025" type="#_x0000_t202" alt="" style="position:absolute;margin-left:13.7pt;margin-top:571.65pt;width:15.15pt;height:12pt;z-index:-25000;mso-wrap-style:square;mso-wrap-edited:f;mso-width-percent:0;mso-height-percent:0;mso-position-horizontal-relative:page;mso-position-vertical-relative:page;mso-width-percent:0;mso-height-percent:0;v-text-anchor:top" filled="f" stroked="f">
          <v:textbox inset="0,0,0,0">
            <w:txbxContent>
              <w:p w14:paraId="588C2DBA" w14:textId="77777777" w:rsidR="00083023" w:rsidRDefault="00083023">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18</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6254847"/>
      <w:docPartObj>
        <w:docPartGallery w:val="Page Numbers (Bottom of Page)"/>
        <w:docPartUnique/>
      </w:docPartObj>
    </w:sdtPr>
    <w:sdtEndPr>
      <w:rPr>
        <w:noProof/>
      </w:rPr>
    </w:sdtEndPr>
    <w:sdtContent>
      <w:p w14:paraId="33883FD5" w14:textId="77777777" w:rsidR="000B1898" w:rsidRDefault="000B1898">
        <w:pPr>
          <w:pStyle w:val="Footer"/>
          <w:jc w:val="right"/>
        </w:pPr>
        <w:r>
          <w:fldChar w:fldCharType="begin"/>
        </w:r>
        <w:r>
          <w:instrText xml:space="preserve"> PAGE   \* MERGEFORMAT </w:instrText>
        </w:r>
        <w:r>
          <w:fldChar w:fldCharType="separate"/>
        </w:r>
        <w:r w:rsidR="008F6FB6">
          <w:rPr>
            <w:noProof/>
          </w:rPr>
          <w:t>18</w:t>
        </w:r>
        <w:r>
          <w:rPr>
            <w:noProof/>
          </w:rPr>
          <w:fldChar w:fldCharType="end"/>
        </w:r>
      </w:p>
    </w:sdtContent>
  </w:sdt>
  <w:p w14:paraId="0D0597BD" w14:textId="77777777" w:rsidR="00083023" w:rsidRDefault="00083023">
    <w:pPr>
      <w:pStyle w:val="BodyText"/>
      <w:spacing w:line="14"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BF8E6" w14:textId="77777777" w:rsidR="00083023" w:rsidRDefault="0008302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370603"/>
      <w:docPartObj>
        <w:docPartGallery w:val="Page Numbers (Bottom of Page)"/>
        <w:docPartUnique/>
      </w:docPartObj>
    </w:sdtPr>
    <w:sdtEndPr>
      <w:rPr>
        <w:noProof/>
      </w:rPr>
    </w:sdtEndPr>
    <w:sdtContent>
      <w:p w14:paraId="3A9EDE14" w14:textId="77777777" w:rsidR="008F6FB6" w:rsidRDefault="008F6FB6">
        <w:pPr>
          <w:pStyle w:val="Footer"/>
          <w:jc w:val="right"/>
        </w:pPr>
        <w:r>
          <w:fldChar w:fldCharType="begin"/>
        </w:r>
        <w:r>
          <w:instrText xml:space="preserve"> PAGE   \* MERGEFORMAT </w:instrText>
        </w:r>
        <w:r>
          <w:fldChar w:fldCharType="separate"/>
        </w:r>
        <w:r>
          <w:rPr>
            <w:noProof/>
          </w:rPr>
          <w:t>17</w:t>
        </w:r>
        <w:r>
          <w:rPr>
            <w:noProof/>
          </w:rPr>
          <w:fldChar w:fldCharType="end"/>
        </w:r>
      </w:p>
    </w:sdtContent>
  </w:sdt>
  <w:p w14:paraId="7BBA72D0" w14:textId="77777777" w:rsidR="008F6FB6" w:rsidRDefault="008F6F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27227" w14:textId="77777777" w:rsidR="00083023" w:rsidRDefault="00B1694F">
    <w:pPr>
      <w:pStyle w:val="BodyText"/>
      <w:spacing w:line="14" w:lineRule="auto"/>
    </w:pPr>
    <w:r>
      <w:pict w14:anchorId="69505181">
        <v:shapetype id="_x0000_t202" coordsize="21600,21600" o:spt="202" path="m,l,21600r21600,l21600,xe">
          <v:stroke joinstyle="miter"/>
          <v:path gradientshapeok="t" o:connecttype="rect"/>
        </v:shapetype>
        <v:shape id="_x0000_s1031" type="#_x0000_t202" alt="" style="position:absolute;margin-left:16.5pt;margin-top:571.65pt;width:9.6pt;height:12pt;z-index:-25288;mso-wrap-style:square;mso-wrap-edited:f;mso-width-percent:0;mso-height-percent:0;mso-position-horizontal-relative:page;mso-position-vertical-relative:page;mso-width-percent:0;mso-height-percent:0;v-text-anchor:top" filled="f" stroked="f">
          <v:textbox inset="0,0,0,0">
            <w:txbxContent>
              <w:p w14:paraId="46C3EF53" w14:textId="77777777" w:rsidR="00083023" w:rsidRDefault="00083023">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384628"/>
      <w:docPartObj>
        <w:docPartGallery w:val="Page Numbers (Bottom of Page)"/>
        <w:docPartUnique/>
      </w:docPartObj>
    </w:sdtPr>
    <w:sdtEndPr>
      <w:rPr>
        <w:noProof/>
      </w:rPr>
    </w:sdtEndPr>
    <w:sdtContent>
      <w:p w14:paraId="431CCC02" w14:textId="77777777" w:rsidR="008F6FB6" w:rsidRDefault="008F6FB6">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2CB38C0" w14:textId="77777777" w:rsidR="00083023" w:rsidRPr="000B1898" w:rsidRDefault="00083023" w:rsidP="000B18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93100"/>
      <w:docPartObj>
        <w:docPartGallery w:val="Page Numbers (Bottom of Page)"/>
        <w:docPartUnique/>
      </w:docPartObj>
    </w:sdtPr>
    <w:sdtEndPr>
      <w:rPr>
        <w:noProof/>
      </w:rPr>
    </w:sdtEndPr>
    <w:sdtContent>
      <w:p w14:paraId="68B7AE0B" w14:textId="77777777" w:rsidR="008F6FB6" w:rsidRDefault="008F6FB6">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699CC5DE" w14:textId="77777777" w:rsidR="00083023" w:rsidRDefault="00083023">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4D47F" w14:textId="77777777" w:rsidR="00083023" w:rsidRDefault="00B1694F">
    <w:pPr>
      <w:pStyle w:val="BodyText"/>
      <w:spacing w:line="14" w:lineRule="auto"/>
    </w:pPr>
    <w:r>
      <w:pict w14:anchorId="2B1E10CF">
        <v:shape id="_x0000_s1030" alt="" style="position:absolute;margin-left:0;margin-top:570.2pt;width:42.75pt;height:14.1pt;z-index:-25216;mso-wrap-edited:f;mso-width-percent:0;mso-height-percent:0;mso-position-horizontal-relative:page;mso-position-vertical-relative:page;mso-width-percent:0;mso-height-percent:0" coordsize="855,282" path="m713,l,,,282r713,l768,271r45,-30l843,196r11,-55l843,87,813,42,768,12,713,xe" fillcolor="#ca002e" stroked="f">
          <v:path arrowok="t" o:connecttype="custom" o:connectlocs="287499425,2147483646;0,2147483646;0,2147483646;287499425,2147483646;309676800,2147483646;327821925,2147483646;339918675,2147483646;344354150,2147483646;339918675,2147483646;327821925,2147483646;309676800,2147483646;287499425,2147483646" o:connectangles="0,0,0,0,0,0,0,0,0,0,0,0"/>
          <w10:wrap anchorx="page" anchory="page"/>
        </v:shape>
      </w:pict>
    </w:r>
    <w:r>
      <w:pict w14:anchorId="77E7D6CC">
        <v:shapetype id="_x0000_t202" coordsize="21600,21600" o:spt="202" path="m,l,21600r21600,l21600,xe">
          <v:stroke joinstyle="miter"/>
          <v:path gradientshapeok="t" o:connecttype="rect"/>
        </v:shapetype>
        <v:shape id="_x0000_s1029" type="#_x0000_t202" alt="" style="position:absolute;margin-left:16.5pt;margin-top:571.65pt;width:9.6pt;height:12pt;z-index:-25192;mso-wrap-style:square;mso-wrap-edited:f;mso-width-percent:0;mso-height-percent:0;mso-position-horizontal-relative:page;mso-position-vertical-relative:page;mso-width-percent:0;mso-height-percent:0;v-text-anchor:top" filled="f" stroked="f">
          <v:textbox style="mso-next-textbox:#_x0000_s1029" inset="0,0,0,0">
            <w:txbxContent>
              <w:p w14:paraId="3F145054" w14:textId="77777777" w:rsidR="00083023" w:rsidRDefault="00083023">
                <w:pPr>
                  <w:pStyle w:val="BodyText"/>
                  <w:spacing w:line="232" w:lineRule="exact"/>
                  <w:ind w:left="40"/>
                </w:pPr>
                <w:r>
                  <w:fldChar w:fldCharType="begin"/>
                </w:r>
                <w:r>
                  <w:rPr>
                    <w:color w:val="FFFFFF"/>
                    <w:w w:val="109"/>
                  </w:rPr>
                  <w:instrText xml:space="preserve"> PAGE </w:instrText>
                </w:r>
                <w:r>
                  <w:fldChar w:fldCharType="separate"/>
                </w:r>
                <w:r>
                  <w:rPr>
                    <w:noProof/>
                    <w:color w:val="FFFFFF"/>
                    <w:w w:val="109"/>
                  </w:rPr>
                  <w:t>8</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8704232"/>
      <w:docPartObj>
        <w:docPartGallery w:val="Page Numbers (Bottom of Page)"/>
        <w:docPartUnique/>
      </w:docPartObj>
    </w:sdtPr>
    <w:sdtEndPr>
      <w:rPr>
        <w:noProof/>
      </w:rPr>
    </w:sdtEndPr>
    <w:sdtContent>
      <w:p w14:paraId="26A1E587" w14:textId="77777777" w:rsidR="008F6FB6" w:rsidRDefault="008F6FB6">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14:paraId="2BEF21EB" w14:textId="77777777" w:rsidR="00083023" w:rsidRDefault="00083023">
    <w:pPr>
      <w:pStyle w:val="BodyText"/>
      <w:spacing w:line="14"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B9CD" w14:textId="77777777" w:rsidR="00083023" w:rsidRDefault="00B1694F">
    <w:pPr>
      <w:pStyle w:val="BodyText"/>
      <w:spacing w:line="14" w:lineRule="auto"/>
    </w:pPr>
    <w:r>
      <w:pict w14:anchorId="65E0A9F3">
        <v:shape id="_x0000_s1028" alt="" style="position:absolute;margin-left:0;margin-top:570.2pt;width:42.75pt;height:14.1pt;z-index:-25120;mso-wrap-edited:f;mso-width-percent:0;mso-height-percent:0;mso-position-horizontal-relative:page;mso-position-vertical-relative:page;mso-width-percent:0;mso-height-percent:0" coordsize="855,282" path="m713,l,,,282r713,l768,271r45,-30l843,196r11,-55l843,87,813,42,768,12,713,xe" fillcolor="#ca002e" stroked="f">
          <v:path arrowok="t" o:connecttype="custom" o:connectlocs="287499425,2147483646;0,2147483646;0,2147483646;287499425,2147483646;309676800,2147483646;327821925,2147483646;339918675,2147483646;344354150,2147483646;339918675,2147483646;327821925,2147483646;309676800,2147483646;287499425,2147483646" o:connectangles="0,0,0,0,0,0,0,0,0,0,0,0"/>
          <w10:wrap anchorx="page" anchory="page"/>
        </v:shape>
      </w:pict>
    </w:r>
    <w:r>
      <w:pict w14:anchorId="3DEDCD6C">
        <v:shapetype id="_x0000_t202" coordsize="21600,21600" o:spt="202" path="m,l,21600r21600,l21600,xe">
          <v:stroke joinstyle="miter"/>
          <v:path gradientshapeok="t" o:connecttype="rect"/>
        </v:shapetype>
        <v:shape id="_x0000_s1027" type="#_x0000_t202" alt="" style="position:absolute;margin-left:13.7pt;margin-top:571.65pt;width:15.15pt;height:12pt;z-index:-25096;mso-wrap-style:square;mso-wrap-edited:f;mso-width-percent:0;mso-height-percent:0;mso-position-horizontal-relative:page;mso-position-vertical-relative:page;mso-width-percent:0;mso-height-percent:0;v-text-anchor:top" filled="f" stroked="f">
          <v:textbox style="mso-next-textbox:#_x0000_s1027" inset="0,0,0,0">
            <w:txbxContent>
              <w:p w14:paraId="7236FAFE" w14:textId="77777777" w:rsidR="00083023" w:rsidRDefault="00083023">
                <w:pPr>
                  <w:pStyle w:val="BodyText"/>
                  <w:spacing w:line="232" w:lineRule="exact"/>
                  <w:ind w:left="40"/>
                </w:pPr>
                <w:r>
                  <w:fldChar w:fldCharType="begin"/>
                </w:r>
                <w:r>
                  <w:rPr>
                    <w:color w:val="FFFFFF"/>
                    <w:w w:val="110"/>
                  </w:rPr>
                  <w:instrText xml:space="preserve"> PAGE </w:instrText>
                </w:r>
                <w:r>
                  <w:fldChar w:fldCharType="separate"/>
                </w:r>
                <w:r>
                  <w:rPr>
                    <w:noProof/>
                    <w:color w:val="FFFFFF"/>
                    <w:w w:val="110"/>
                  </w:rPr>
                  <w:t>12</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302416"/>
      <w:docPartObj>
        <w:docPartGallery w:val="Page Numbers (Bottom of Page)"/>
        <w:docPartUnique/>
      </w:docPartObj>
    </w:sdtPr>
    <w:sdtEndPr>
      <w:rPr>
        <w:noProof/>
      </w:rPr>
    </w:sdtEndPr>
    <w:sdtContent>
      <w:p w14:paraId="33767917" w14:textId="77777777" w:rsidR="008F6FB6" w:rsidRDefault="008F6FB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63102C23" w14:textId="77777777" w:rsidR="00083023" w:rsidRDefault="0008302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2B2FF" w14:textId="77777777" w:rsidR="00B1694F" w:rsidRDefault="00B1694F">
      <w:r>
        <w:separator/>
      </w:r>
    </w:p>
  </w:footnote>
  <w:footnote w:type="continuationSeparator" w:id="0">
    <w:p w14:paraId="4E023A47" w14:textId="77777777" w:rsidR="00B1694F" w:rsidRDefault="00B169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C66BA"/>
    <w:multiLevelType w:val="hybridMultilevel"/>
    <w:tmpl w:val="625CDC76"/>
    <w:lvl w:ilvl="0" w:tplc="C1766430">
      <w:start w:val="1"/>
      <w:numFmt w:val="bullet"/>
      <w:lvlText w:val=""/>
      <w:lvlJc w:val="left"/>
      <w:pPr>
        <w:ind w:left="720" w:hanging="360"/>
      </w:pPr>
      <w:rPr>
        <w:rFonts w:ascii="Wingdings" w:hAnsi="Wingdings" w:hint="default"/>
        <w:color w:val="C0000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D768F"/>
    <w:multiLevelType w:val="hybridMultilevel"/>
    <w:tmpl w:val="473E708E"/>
    <w:lvl w:ilvl="0" w:tplc="08090001">
      <w:start w:val="1"/>
      <w:numFmt w:val="bullet"/>
      <w:lvlText w:val=""/>
      <w:lvlJc w:val="left"/>
      <w:pPr>
        <w:ind w:left="720" w:hanging="360"/>
      </w:pPr>
      <w:rPr>
        <w:rFonts w:ascii="Symbol" w:hAnsi="Symbol"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937C9"/>
    <w:multiLevelType w:val="hybridMultilevel"/>
    <w:tmpl w:val="95FC88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99464B"/>
    <w:multiLevelType w:val="hybridMultilevel"/>
    <w:tmpl w:val="EBE8D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160D1"/>
    <w:multiLevelType w:val="hybridMultilevel"/>
    <w:tmpl w:val="F9AE3FF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726D12"/>
    <w:multiLevelType w:val="hybridMultilevel"/>
    <w:tmpl w:val="3FB0A8B2"/>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3D679F"/>
    <w:multiLevelType w:val="hybridMultilevel"/>
    <w:tmpl w:val="1F74EDC6"/>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144DB2"/>
    <w:multiLevelType w:val="hybridMultilevel"/>
    <w:tmpl w:val="BF14093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FC0F94"/>
    <w:multiLevelType w:val="hybridMultilevel"/>
    <w:tmpl w:val="BD0E37A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F53B23"/>
    <w:multiLevelType w:val="hybridMultilevel"/>
    <w:tmpl w:val="EF5A0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FA6194"/>
    <w:multiLevelType w:val="hybridMultilevel"/>
    <w:tmpl w:val="51B62F22"/>
    <w:lvl w:ilvl="0" w:tplc="08090001">
      <w:start w:val="1"/>
      <w:numFmt w:val="bullet"/>
      <w:lvlText w:val=""/>
      <w:lvlJc w:val="left"/>
      <w:pPr>
        <w:ind w:left="720" w:hanging="360"/>
      </w:pPr>
      <w:rPr>
        <w:rFonts w:ascii="Symbol" w:hAnsi="Symbol"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66C98"/>
    <w:multiLevelType w:val="hybridMultilevel"/>
    <w:tmpl w:val="A6EE709A"/>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4D221F"/>
    <w:multiLevelType w:val="hybridMultilevel"/>
    <w:tmpl w:val="69544BC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1300CF"/>
    <w:multiLevelType w:val="hybridMultilevel"/>
    <w:tmpl w:val="9ECEBF9C"/>
    <w:lvl w:ilvl="0" w:tplc="08090001">
      <w:start w:val="1"/>
      <w:numFmt w:val="bullet"/>
      <w:lvlText w:val=""/>
      <w:lvlJc w:val="left"/>
      <w:pPr>
        <w:ind w:left="720" w:hanging="360"/>
      </w:pPr>
      <w:rPr>
        <w:rFonts w:ascii="Symbol" w:hAnsi="Symbol"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B937EE"/>
    <w:multiLevelType w:val="hybridMultilevel"/>
    <w:tmpl w:val="C57E16D8"/>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0D5B5A"/>
    <w:multiLevelType w:val="hybridMultilevel"/>
    <w:tmpl w:val="A832FA40"/>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2A1F0B"/>
    <w:multiLevelType w:val="hybridMultilevel"/>
    <w:tmpl w:val="40C07CAC"/>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BB5189D"/>
    <w:multiLevelType w:val="hybridMultilevel"/>
    <w:tmpl w:val="DA3E183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FB467F"/>
    <w:multiLevelType w:val="hybridMultilevel"/>
    <w:tmpl w:val="5DB2F5DE"/>
    <w:lvl w:ilvl="0" w:tplc="C1766430">
      <w:start w:val="1"/>
      <w:numFmt w:val="bullet"/>
      <w:lvlText w:val=""/>
      <w:lvlJc w:val="left"/>
      <w:pPr>
        <w:ind w:left="720" w:hanging="360"/>
      </w:pPr>
      <w:rPr>
        <w:rFonts w:ascii="Wingdings" w:hAnsi="Wingdings" w:hint="default"/>
        <w:color w:val="C0000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3281117">
    <w:abstractNumId w:val="9"/>
  </w:num>
  <w:num w:numId="2" w16cid:durableId="2011172403">
    <w:abstractNumId w:val="15"/>
  </w:num>
  <w:num w:numId="3" w16cid:durableId="1546983369">
    <w:abstractNumId w:val="12"/>
  </w:num>
  <w:num w:numId="4" w16cid:durableId="1727141161">
    <w:abstractNumId w:val="7"/>
  </w:num>
  <w:num w:numId="5" w16cid:durableId="824011358">
    <w:abstractNumId w:val="13"/>
  </w:num>
  <w:num w:numId="6" w16cid:durableId="1104227569">
    <w:abstractNumId w:val="3"/>
  </w:num>
  <w:num w:numId="7" w16cid:durableId="182326041">
    <w:abstractNumId w:val="10"/>
  </w:num>
  <w:num w:numId="8" w16cid:durableId="235169056">
    <w:abstractNumId w:val="1"/>
  </w:num>
  <w:num w:numId="9" w16cid:durableId="366224917">
    <w:abstractNumId w:val="8"/>
  </w:num>
  <w:num w:numId="10" w16cid:durableId="1872642124">
    <w:abstractNumId w:val="14"/>
  </w:num>
  <w:num w:numId="11" w16cid:durableId="2004240723">
    <w:abstractNumId w:val="18"/>
  </w:num>
  <w:num w:numId="12" w16cid:durableId="19015636">
    <w:abstractNumId w:val="16"/>
  </w:num>
  <w:num w:numId="13" w16cid:durableId="785395683">
    <w:abstractNumId w:val="4"/>
  </w:num>
  <w:num w:numId="14" w16cid:durableId="902369483">
    <w:abstractNumId w:val="6"/>
  </w:num>
  <w:num w:numId="15" w16cid:durableId="1752315091">
    <w:abstractNumId w:val="5"/>
  </w:num>
  <w:num w:numId="16" w16cid:durableId="641695623">
    <w:abstractNumId w:val="2"/>
  </w:num>
  <w:num w:numId="17" w16cid:durableId="526261842">
    <w:abstractNumId w:val="0"/>
  </w:num>
  <w:num w:numId="18" w16cid:durableId="83377346">
    <w:abstractNumId w:val="11"/>
  </w:num>
  <w:num w:numId="19" w16cid:durableId="12176189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drawingGridHorizontalSpacing w:val="110"/>
  <w:displayHorizontalDrawingGridEvery w:val="2"/>
  <w:characterSpacingControl w:val="doNotCompress"/>
  <w:hdrShapeDefaults>
    <o:shapedefaults v:ext="edit" spidmax="2054" fill="f" fillcolor="white" stroke="f">
      <v:fill color="white" on="f"/>
      <v:stroke on="f"/>
    </o:shapedefaults>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8A14A1"/>
    <w:rsid w:val="00083023"/>
    <w:rsid w:val="000B1898"/>
    <w:rsid w:val="00222140"/>
    <w:rsid w:val="002F44DB"/>
    <w:rsid w:val="00347CF1"/>
    <w:rsid w:val="005E1181"/>
    <w:rsid w:val="008A14A1"/>
    <w:rsid w:val="008F6FB6"/>
    <w:rsid w:val="00A0179D"/>
    <w:rsid w:val="00A34070"/>
    <w:rsid w:val="00B03120"/>
    <w:rsid w:val="00B1694F"/>
    <w:rsid w:val="00B85B52"/>
    <w:rsid w:val="00E35384"/>
    <w:rsid w:val="00ED7D18"/>
    <w:rsid w:val="00F476DD"/>
    <w:rsid w:val="00F765C1"/>
    <w:rsid w:val="00FA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fill="f" fillcolor="white" stroke="f">
      <v:fill color="white" on="f"/>
      <v:stroke on="f"/>
    </o:shapedefaults>
    <o:shapelayout v:ext="edit">
      <o:idmap v:ext="edit" data="2"/>
    </o:shapelayout>
  </w:shapeDefaults>
  <w:decimalSymbol w:val="."/>
  <w:listSeparator w:val=","/>
  <w14:docId w14:val="25A83592"/>
  <w15:docId w15:val="{02E5A2E2-FFC7-7644-9278-08221F9B9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14"/>
      <w:jc w:val="both"/>
      <w:outlineLvl w:val="0"/>
    </w:pPr>
    <w:rPr>
      <w:sz w:val="36"/>
      <w:szCs w:val="36"/>
    </w:rPr>
  </w:style>
  <w:style w:type="paragraph" w:styleId="Heading2">
    <w:name w:val="heading 2"/>
    <w:basedOn w:val="Normal"/>
    <w:uiPriority w:val="1"/>
    <w:qFormat/>
    <w:pPr>
      <w:ind w:left="1014"/>
      <w:jc w:val="both"/>
      <w:outlineLvl w:val="1"/>
    </w:pPr>
    <w:rPr>
      <w:b/>
      <w:bCs/>
      <w:sz w:val="24"/>
      <w:szCs w:val="24"/>
    </w:rPr>
  </w:style>
  <w:style w:type="paragraph" w:styleId="Heading3">
    <w:name w:val="heading 3"/>
    <w:basedOn w:val="Normal"/>
    <w:uiPriority w:val="1"/>
    <w:qFormat/>
    <w:pPr>
      <w:ind w:left="1014"/>
      <w:outlineLvl w:val="2"/>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6"/>
      <w:ind w:left="1014"/>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476DD"/>
    <w:rPr>
      <w:rFonts w:ascii="Tahoma" w:hAnsi="Tahoma" w:cs="Tahoma"/>
      <w:sz w:val="16"/>
      <w:szCs w:val="16"/>
    </w:rPr>
  </w:style>
  <w:style w:type="character" w:customStyle="1" w:styleId="BalloonTextChar">
    <w:name w:val="Balloon Text Char"/>
    <w:basedOn w:val="DefaultParagraphFont"/>
    <w:link w:val="BalloonText"/>
    <w:uiPriority w:val="99"/>
    <w:semiHidden/>
    <w:rsid w:val="00F476DD"/>
    <w:rPr>
      <w:rFonts w:ascii="Tahoma" w:eastAsia="Calibri" w:hAnsi="Tahoma" w:cs="Tahoma"/>
      <w:sz w:val="16"/>
      <w:szCs w:val="16"/>
    </w:rPr>
  </w:style>
  <w:style w:type="table" w:styleId="TableGrid">
    <w:name w:val="Table Grid"/>
    <w:basedOn w:val="TableNormal"/>
    <w:uiPriority w:val="59"/>
    <w:rsid w:val="00A340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A34070"/>
    <w:rPr>
      <w:color w:val="0000FF" w:themeColor="hyperlink"/>
      <w:u w:val="single"/>
    </w:rPr>
  </w:style>
  <w:style w:type="paragraph" w:styleId="Header">
    <w:name w:val="header"/>
    <w:basedOn w:val="Normal"/>
    <w:link w:val="HeaderChar"/>
    <w:uiPriority w:val="99"/>
    <w:unhideWhenUsed/>
    <w:rsid w:val="00A34070"/>
    <w:pPr>
      <w:tabs>
        <w:tab w:val="center" w:pos="4513"/>
        <w:tab w:val="right" w:pos="9026"/>
      </w:tabs>
    </w:pPr>
  </w:style>
  <w:style w:type="character" w:customStyle="1" w:styleId="HeaderChar">
    <w:name w:val="Header Char"/>
    <w:basedOn w:val="DefaultParagraphFont"/>
    <w:link w:val="Header"/>
    <w:uiPriority w:val="99"/>
    <w:rsid w:val="00A34070"/>
    <w:rPr>
      <w:rFonts w:ascii="Calibri" w:eastAsia="Calibri" w:hAnsi="Calibri" w:cs="Calibri"/>
    </w:rPr>
  </w:style>
  <w:style w:type="paragraph" w:styleId="Footer">
    <w:name w:val="footer"/>
    <w:basedOn w:val="Normal"/>
    <w:link w:val="FooterChar"/>
    <w:uiPriority w:val="99"/>
    <w:unhideWhenUsed/>
    <w:rsid w:val="00A34070"/>
    <w:pPr>
      <w:tabs>
        <w:tab w:val="center" w:pos="4513"/>
        <w:tab w:val="right" w:pos="9026"/>
      </w:tabs>
    </w:pPr>
  </w:style>
  <w:style w:type="character" w:customStyle="1" w:styleId="FooterChar">
    <w:name w:val="Footer Char"/>
    <w:basedOn w:val="DefaultParagraphFont"/>
    <w:link w:val="Footer"/>
    <w:uiPriority w:val="99"/>
    <w:rsid w:val="00A3407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114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yperlink" Target="http://tinyurl.com/nphqcmc" TargetMode="External"/><Relationship Id="rId26" Type="http://schemas.openxmlformats.org/officeDocument/2006/relationships/hyperlink" Target="http://www.gov.uk/holiday-entitlement-rights/entitlement" TargetMode="External"/><Relationship Id="rId39" Type="http://schemas.openxmlformats.org/officeDocument/2006/relationships/hyperlink" Target="http://tinyurl.com/ne5vlah" TargetMode="External"/><Relationship Id="rId21" Type="http://schemas.openxmlformats.org/officeDocument/2006/relationships/hyperlink" Target="http://www.lrd.org.uk/payline/index.php" TargetMode="External"/><Relationship Id="rId34" Type="http://schemas.openxmlformats.org/officeDocument/2006/relationships/hyperlink" Target="http://tinyurl.com/pnrntzo" TargetMode="External"/><Relationship Id="rId42" Type="http://schemas.openxmlformats.org/officeDocument/2006/relationships/hyperlink" Target="http://www.gov.uk/parental-leave/overview" TargetMode="External"/><Relationship Id="rId47" Type="http://schemas.openxmlformats.org/officeDocument/2006/relationships/hyperlink" Target="http://tinyurl.com/pmdl4me"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7.xml"/><Relationship Id="rId29" Type="http://schemas.openxmlformats.org/officeDocument/2006/relationships/hyperlink" Target="http://www.gov.uk/employers-maternity-pay-leave/entitlement" TargetMode="External"/><Relationship Id="rId11" Type="http://schemas.openxmlformats.org/officeDocument/2006/relationships/image" Target="media/image2.jpeg"/><Relationship Id="rId24" Type="http://schemas.openxmlformats.org/officeDocument/2006/relationships/hyperlink" Target="http://tinyurl.com/ne5vlah" TargetMode="External"/><Relationship Id="rId32" Type="http://schemas.openxmlformats.org/officeDocument/2006/relationships/hyperlink" Target="http://www.acas.org.uk/media/pdf/2/q/CP02_1.pdf" TargetMode="External"/><Relationship Id="rId37" Type="http://schemas.openxmlformats.org/officeDocument/2006/relationships/hyperlink" Target="http://tinyurl.com/nnrceu8" TargetMode="External"/><Relationship Id="rId40" Type="http://schemas.openxmlformats.org/officeDocument/2006/relationships/hyperlink" Target="http://tinyurl.com/of3esun" TargetMode="External"/><Relationship Id="rId45" Type="http://schemas.openxmlformats.org/officeDocument/2006/relationships/hyperlink" Target="http://www.gov.uk/holiday-entitlement-rights/entitlement" TargetMode="External"/><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9.xml"/><Relationship Id="rId28" Type="http://schemas.openxmlformats.org/officeDocument/2006/relationships/hyperlink" Target="http://www.gov.uk/help-with-childcare-costs/overview" TargetMode="External"/><Relationship Id="rId36" Type="http://schemas.openxmlformats.org/officeDocument/2006/relationships/hyperlink" Target="http://tinyurl.com/o3ks4su"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tinyurl.com/o3ks4su" TargetMode="External"/><Relationship Id="rId31" Type="http://schemas.openxmlformats.org/officeDocument/2006/relationships/footer" Target="footer11.xml"/><Relationship Id="rId44" Type="http://schemas.openxmlformats.org/officeDocument/2006/relationships/hyperlink" Target="http://www.gov.uk/maternity-pay-leave/p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hyperlink" Target="http://www.gov.uk/parental-leave/overview" TargetMode="External"/><Relationship Id="rId30" Type="http://schemas.openxmlformats.org/officeDocument/2006/relationships/footer" Target="footer10.xml"/><Relationship Id="rId35" Type="http://schemas.openxmlformats.org/officeDocument/2006/relationships/hyperlink" Target="http://tinyurl.com/nphqcmc" TargetMode="External"/><Relationship Id="rId43" Type="http://schemas.openxmlformats.org/officeDocument/2006/relationships/hyperlink" Target="http://www.gov.uk/help-with-childcare-costs/overview" TargetMode="External"/><Relationship Id="rId48"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tinyurl.com/pnrntzo" TargetMode="External"/><Relationship Id="rId25" Type="http://schemas.openxmlformats.org/officeDocument/2006/relationships/hyperlink" Target="http://tinyurl.com/of3esun" TargetMode="External"/><Relationship Id="rId33" Type="http://schemas.openxmlformats.org/officeDocument/2006/relationships/hyperlink" Target="http://tinyurl.com/pmdl4me" TargetMode="External"/><Relationship Id="rId38" Type="http://schemas.openxmlformats.org/officeDocument/2006/relationships/hyperlink" Target="http://www.lrd.org.uk/payline/index.php" TargetMode="External"/><Relationship Id="rId46" Type="http://schemas.openxmlformats.org/officeDocument/2006/relationships/hyperlink" Target="http://www.acas.org.uk/media/pdf/2/q/CP02_1.pdf" TargetMode="External"/><Relationship Id="rId20" Type="http://schemas.openxmlformats.org/officeDocument/2006/relationships/hyperlink" Target="http://tinyurl.com/nnrceu8" TargetMode="External"/><Relationship Id="rId41" Type="http://schemas.openxmlformats.org/officeDocument/2006/relationships/hyperlink" Target="http://www.gov.uk/time-off-for-dependants/your-rights"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CFB52-2275-45B3-9DDD-C68A106AB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18</Pages>
  <Words>3679</Words>
  <Characters>20973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Layout 1</vt:lpstr>
    </vt:vector>
  </TitlesOfParts>
  <Company>Unite</Company>
  <LinksUpToDate>false</LinksUpToDate>
  <CharactersWithSpaces>24603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cp:lastModifiedBy>Microsoft Office User</cp:lastModifiedBy>
  <cp:revision>7</cp:revision>
  <cp:lastPrinted>2016-09-26T09:42:00Z</cp:lastPrinted>
  <dcterms:created xsi:type="dcterms:W3CDTF">2016-09-23T12:47:00Z</dcterms:created>
  <dcterms:modified xsi:type="dcterms:W3CDTF">2022-09-13T10:35:00Z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2016-05-31T00:00:00Z</vt:filetime>
  </property>
  <property fmtid="{D5CDD505-2E9C-101B-9397-08002B2CF9AE}" pid="3" name="Creator">
    <vt:lpwstr>QuarkXPress(R) 11.2</vt:lpwstr>
  </property>
  <property fmtid="{D5CDD505-2E9C-101B-9397-08002B2CF9AE}" pid="4" name="LastSaved">
    <vt:filetime>2016-09-23T00:00:00Z</vt:filetime>
  </property>
</Properties>
</file>